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C67564" w14:textId="77777777" w:rsidR="00785706" w:rsidRDefault="00785706" w:rsidP="00785706">
      <w:pPr>
        <w:spacing w:line="480" w:lineRule="auto"/>
        <w:ind w:left="720"/>
        <w:jc w:val="center"/>
        <w:rPr>
          <w:rFonts w:ascii="Times New Roman" w:hAnsi="Times New Roman" w:cs="Times New Roman"/>
          <w:sz w:val="24"/>
          <w:szCs w:val="24"/>
        </w:rPr>
      </w:pPr>
    </w:p>
    <w:p w14:paraId="14925EAA" w14:textId="77777777" w:rsidR="00785706" w:rsidRDefault="00785706" w:rsidP="00785706">
      <w:pPr>
        <w:spacing w:line="480" w:lineRule="auto"/>
        <w:ind w:left="720"/>
        <w:jc w:val="center"/>
        <w:rPr>
          <w:rFonts w:ascii="Times New Roman" w:hAnsi="Times New Roman" w:cs="Times New Roman"/>
          <w:sz w:val="24"/>
          <w:szCs w:val="24"/>
        </w:rPr>
      </w:pPr>
    </w:p>
    <w:p w14:paraId="4E46516F" w14:textId="77777777" w:rsidR="00785706" w:rsidRDefault="00785706" w:rsidP="00785706">
      <w:pPr>
        <w:spacing w:line="480" w:lineRule="auto"/>
        <w:ind w:left="720"/>
        <w:jc w:val="center"/>
        <w:rPr>
          <w:rFonts w:ascii="Times New Roman" w:hAnsi="Times New Roman" w:cs="Times New Roman"/>
          <w:sz w:val="24"/>
          <w:szCs w:val="24"/>
        </w:rPr>
      </w:pPr>
    </w:p>
    <w:p w14:paraId="7AAEF992" w14:textId="77777777" w:rsidR="00785706" w:rsidRDefault="00785706" w:rsidP="00785706">
      <w:pPr>
        <w:spacing w:line="480" w:lineRule="auto"/>
        <w:ind w:left="720"/>
        <w:jc w:val="center"/>
        <w:rPr>
          <w:rFonts w:ascii="Times New Roman" w:hAnsi="Times New Roman" w:cs="Times New Roman"/>
          <w:sz w:val="24"/>
          <w:szCs w:val="24"/>
        </w:rPr>
      </w:pPr>
    </w:p>
    <w:p w14:paraId="25A9459C" w14:textId="3597CCA5" w:rsidR="00785706" w:rsidRDefault="00785706" w:rsidP="00785706">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The Strategic Analysis for Coca Cola Company</w:t>
      </w:r>
    </w:p>
    <w:p w14:paraId="1B92B69A" w14:textId="5FB2B95F" w:rsidR="00785706" w:rsidRDefault="00785706" w:rsidP="00785706">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Assessment 2-2</w:t>
      </w:r>
    </w:p>
    <w:p w14:paraId="321234BC" w14:textId="667E6127" w:rsidR="00785706" w:rsidRDefault="00785706" w:rsidP="00785706">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Angela R. Harris</w:t>
      </w:r>
    </w:p>
    <w:p w14:paraId="196207BC" w14:textId="01DF1CF5" w:rsidR="00785706" w:rsidRDefault="00785706" w:rsidP="00785706">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Capella University</w:t>
      </w:r>
    </w:p>
    <w:p w14:paraId="6766997A" w14:textId="78FD2BCD" w:rsidR="00785706" w:rsidRDefault="00785706" w:rsidP="00785706">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MBA-FLX5006</w:t>
      </w:r>
    </w:p>
    <w:p w14:paraId="238651B8" w14:textId="782036C0" w:rsidR="00785706" w:rsidRDefault="00785706" w:rsidP="00785706">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Dr. Paula King</w:t>
      </w:r>
    </w:p>
    <w:p w14:paraId="06E14F33" w14:textId="582868EB" w:rsidR="00785706" w:rsidRDefault="00785706" w:rsidP="00785706">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May 22, 2019</w:t>
      </w:r>
      <w:bookmarkStart w:id="0" w:name="_GoBack"/>
      <w:bookmarkEnd w:id="0"/>
    </w:p>
    <w:p w14:paraId="04686FDB" w14:textId="77777777" w:rsidR="00785706" w:rsidRDefault="00785706" w:rsidP="00785706">
      <w:pPr>
        <w:spacing w:after="0" w:line="480" w:lineRule="auto"/>
        <w:ind w:firstLine="720"/>
        <w:contextualSpacing/>
        <w:jc w:val="center"/>
        <w:rPr>
          <w:rFonts w:ascii="Times New Roman" w:hAnsi="Times New Roman" w:cs="Times New Roman"/>
          <w:sz w:val="24"/>
          <w:szCs w:val="24"/>
          <w:shd w:val="clear" w:color="auto" w:fill="FFFFFF"/>
        </w:rPr>
      </w:pPr>
    </w:p>
    <w:p w14:paraId="7F7DE15E" w14:textId="77777777" w:rsidR="00785706" w:rsidRDefault="00785706" w:rsidP="00785706">
      <w:pPr>
        <w:spacing w:after="0" w:line="480" w:lineRule="auto"/>
        <w:ind w:firstLine="720"/>
        <w:contextualSpacing/>
        <w:jc w:val="center"/>
        <w:rPr>
          <w:rFonts w:ascii="Times New Roman" w:hAnsi="Times New Roman" w:cs="Times New Roman"/>
          <w:sz w:val="24"/>
          <w:szCs w:val="24"/>
          <w:shd w:val="clear" w:color="auto" w:fill="FFFFFF"/>
        </w:rPr>
      </w:pPr>
    </w:p>
    <w:p w14:paraId="1B3BC185" w14:textId="77777777" w:rsidR="00785706" w:rsidRDefault="00785706" w:rsidP="00785706">
      <w:pPr>
        <w:spacing w:after="0" w:line="480" w:lineRule="auto"/>
        <w:ind w:firstLine="720"/>
        <w:contextualSpacing/>
        <w:rPr>
          <w:rFonts w:ascii="Times New Roman" w:hAnsi="Times New Roman" w:cs="Times New Roman"/>
          <w:sz w:val="24"/>
          <w:szCs w:val="24"/>
          <w:shd w:val="clear" w:color="auto" w:fill="FFFFFF"/>
        </w:rPr>
      </w:pPr>
    </w:p>
    <w:p w14:paraId="5E7BD438" w14:textId="77777777" w:rsidR="00785706" w:rsidRDefault="00785706" w:rsidP="00785706">
      <w:pPr>
        <w:tabs>
          <w:tab w:val="left" w:pos="2630"/>
        </w:tabs>
        <w:spacing w:after="0"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p>
    <w:p w14:paraId="4F895E6E" w14:textId="77777777" w:rsidR="00785706" w:rsidRDefault="00785706" w:rsidP="00785706">
      <w:pPr>
        <w:spacing w:after="0" w:line="480" w:lineRule="auto"/>
        <w:ind w:firstLine="720"/>
        <w:contextualSpacing/>
        <w:rPr>
          <w:rFonts w:ascii="Times New Roman" w:hAnsi="Times New Roman" w:cs="Times New Roman"/>
          <w:sz w:val="24"/>
          <w:szCs w:val="24"/>
          <w:shd w:val="clear" w:color="auto" w:fill="FFFFFF"/>
        </w:rPr>
      </w:pPr>
    </w:p>
    <w:p w14:paraId="63F885FD" w14:textId="77777777" w:rsidR="00785706" w:rsidRDefault="00785706" w:rsidP="00785706">
      <w:pPr>
        <w:spacing w:after="0" w:line="480" w:lineRule="auto"/>
        <w:ind w:firstLine="720"/>
        <w:contextualSpacing/>
        <w:rPr>
          <w:rFonts w:ascii="Times New Roman" w:hAnsi="Times New Roman" w:cs="Times New Roman"/>
          <w:sz w:val="24"/>
          <w:szCs w:val="24"/>
          <w:shd w:val="clear" w:color="auto" w:fill="FFFFFF"/>
        </w:rPr>
      </w:pPr>
    </w:p>
    <w:p w14:paraId="5039278E" w14:textId="77777777" w:rsidR="00785706" w:rsidRDefault="00785706"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br w:type="page"/>
      </w:r>
    </w:p>
    <w:p w14:paraId="3BAF5AF6" w14:textId="77777777" w:rsidR="00785706" w:rsidRDefault="00785706"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TABLE OF CONTENT </w:t>
      </w:r>
    </w:p>
    <w:p w14:paraId="51416A2E" w14:textId="77777777" w:rsidR="00785706" w:rsidRDefault="00785706"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Content                                                                                                                           P</w:t>
      </w:r>
      <w:r w:rsidRPr="006F0A74">
        <w:rPr>
          <w:rFonts w:ascii="Times New Roman" w:hAnsi="Times New Roman" w:cs="Times New Roman"/>
          <w:sz w:val="24"/>
          <w:szCs w:val="24"/>
        </w:rPr>
        <w:t xml:space="preserve">age </w:t>
      </w:r>
    </w:p>
    <w:p w14:paraId="5593463E" w14:textId="77777777" w:rsidR="00785706" w:rsidRDefault="00785706"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Executive summary……………………………………………………………………......3</w:t>
      </w:r>
    </w:p>
    <w:p w14:paraId="0DFAA912" w14:textId="77777777" w:rsidR="00785706" w:rsidRDefault="00785706"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Internal environment…………………………………………………………………….3-4</w:t>
      </w:r>
    </w:p>
    <w:p w14:paraId="6434C445" w14:textId="77777777" w:rsidR="00785706" w:rsidRDefault="00785706"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External environment…………………………………………………………………..…4</w:t>
      </w:r>
    </w:p>
    <w:p w14:paraId="575A75C3" w14:textId="77777777" w:rsidR="00785706" w:rsidRDefault="00785706"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Value chain analysis…………………………………………………………………...….4</w:t>
      </w:r>
    </w:p>
    <w:p w14:paraId="4464ACDB" w14:textId="77777777" w:rsidR="00785706" w:rsidRDefault="00785706"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PESTEL analysis………………………………………………………………………..5-6</w:t>
      </w:r>
    </w:p>
    <w:p w14:paraId="6548206D" w14:textId="77777777" w:rsidR="00785706" w:rsidRDefault="00785706"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Five forces analysis……………………………………………………………………7-10</w:t>
      </w:r>
    </w:p>
    <w:p w14:paraId="1B10F1C2" w14:textId="77777777" w:rsidR="00785706" w:rsidRDefault="00785706"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Recommendation…………………………………………………………………….…..10</w:t>
      </w:r>
    </w:p>
    <w:p w14:paraId="74175220" w14:textId="77777777" w:rsidR="00785706" w:rsidRDefault="00785706"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References ………………………………………………………………………..….11-12</w:t>
      </w:r>
    </w:p>
    <w:p w14:paraId="3DB68DBC" w14:textId="77777777" w:rsidR="00785706" w:rsidRDefault="00785706"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Figures</w:t>
      </w:r>
    </w:p>
    <w:p w14:paraId="1F6845BB" w14:textId="77777777" w:rsidR="00785706" w:rsidRDefault="00785706" w:rsidP="0078570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Figure 1…………………………………………………………………………...3</w:t>
      </w:r>
    </w:p>
    <w:p w14:paraId="7E47E801" w14:textId="77777777" w:rsidR="00785706" w:rsidRDefault="00785706" w:rsidP="0078570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Figure 2…………………………………………………………………………...3</w:t>
      </w:r>
    </w:p>
    <w:p w14:paraId="279C5CBC" w14:textId="77777777" w:rsidR="00785706" w:rsidRDefault="00785706" w:rsidP="0078570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Figure 3………………………………………………………………………..….6</w:t>
      </w:r>
    </w:p>
    <w:p w14:paraId="349E6134" w14:textId="77777777" w:rsidR="00785706" w:rsidRDefault="00785706" w:rsidP="00785706">
      <w:pPr>
        <w:spacing w:line="480" w:lineRule="auto"/>
        <w:ind w:firstLine="720"/>
        <w:contextualSpacing/>
        <w:rPr>
          <w:rFonts w:ascii="Times New Roman" w:hAnsi="Times New Roman" w:cs="Times New Roman"/>
          <w:sz w:val="24"/>
          <w:szCs w:val="24"/>
        </w:rPr>
      </w:pPr>
    </w:p>
    <w:p w14:paraId="3B03D79D" w14:textId="77777777" w:rsidR="00785706" w:rsidRDefault="00785706" w:rsidP="00785706">
      <w:pPr>
        <w:spacing w:line="480" w:lineRule="auto"/>
        <w:ind w:firstLine="720"/>
        <w:contextualSpacing/>
        <w:rPr>
          <w:rFonts w:ascii="Times New Roman" w:hAnsi="Times New Roman" w:cs="Times New Roman"/>
          <w:sz w:val="24"/>
          <w:szCs w:val="24"/>
        </w:rPr>
      </w:pPr>
    </w:p>
    <w:p w14:paraId="1D738611" w14:textId="77777777" w:rsidR="00785706" w:rsidRDefault="00785706" w:rsidP="00785706">
      <w:pPr>
        <w:spacing w:line="480" w:lineRule="auto"/>
        <w:ind w:firstLine="720"/>
        <w:contextualSpacing/>
        <w:rPr>
          <w:rFonts w:ascii="Times New Roman" w:hAnsi="Times New Roman" w:cs="Times New Roman"/>
          <w:sz w:val="24"/>
          <w:szCs w:val="24"/>
        </w:rPr>
      </w:pPr>
    </w:p>
    <w:p w14:paraId="73EB0075" w14:textId="77777777" w:rsidR="00785706" w:rsidRDefault="00785706" w:rsidP="00785706">
      <w:pPr>
        <w:spacing w:line="480" w:lineRule="auto"/>
        <w:ind w:firstLine="720"/>
        <w:contextualSpacing/>
        <w:rPr>
          <w:rFonts w:ascii="Times New Roman" w:hAnsi="Times New Roman" w:cs="Times New Roman"/>
          <w:sz w:val="24"/>
          <w:szCs w:val="24"/>
        </w:rPr>
      </w:pPr>
    </w:p>
    <w:p w14:paraId="197D70E2" w14:textId="77777777" w:rsidR="00785706" w:rsidRDefault="00785706" w:rsidP="00785706">
      <w:pPr>
        <w:spacing w:line="480" w:lineRule="auto"/>
        <w:ind w:firstLine="720"/>
        <w:contextualSpacing/>
        <w:rPr>
          <w:rFonts w:ascii="Times New Roman" w:hAnsi="Times New Roman" w:cs="Times New Roman"/>
          <w:sz w:val="24"/>
          <w:szCs w:val="24"/>
        </w:rPr>
      </w:pPr>
    </w:p>
    <w:p w14:paraId="7C60429F" w14:textId="77777777" w:rsidR="00785706" w:rsidRDefault="00785706" w:rsidP="00785706">
      <w:pPr>
        <w:spacing w:line="480" w:lineRule="auto"/>
        <w:ind w:firstLine="720"/>
        <w:contextualSpacing/>
        <w:rPr>
          <w:rFonts w:ascii="Times New Roman" w:hAnsi="Times New Roman" w:cs="Times New Roman"/>
          <w:sz w:val="24"/>
          <w:szCs w:val="24"/>
        </w:rPr>
      </w:pPr>
    </w:p>
    <w:p w14:paraId="13E8DAA1" w14:textId="77777777" w:rsidR="00785706" w:rsidRDefault="00785706" w:rsidP="00785706">
      <w:pPr>
        <w:spacing w:line="480" w:lineRule="auto"/>
        <w:ind w:firstLine="720"/>
        <w:contextualSpacing/>
        <w:rPr>
          <w:rFonts w:ascii="Times New Roman" w:hAnsi="Times New Roman" w:cs="Times New Roman"/>
          <w:sz w:val="24"/>
          <w:szCs w:val="24"/>
        </w:rPr>
      </w:pPr>
    </w:p>
    <w:p w14:paraId="6718188B" w14:textId="77777777" w:rsidR="00785706" w:rsidRDefault="00785706" w:rsidP="00785706">
      <w:pPr>
        <w:spacing w:line="480" w:lineRule="auto"/>
        <w:ind w:firstLine="720"/>
        <w:contextualSpacing/>
        <w:rPr>
          <w:rFonts w:ascii="Times New Roman" w:hAnsi="Times New Roman" w:cs="Times New Roman"/>
          <w:sz w:val="24"/>
          <w:szCs w:val="24"/>
        </w:rPr>
      </w:pPr>
    </w:p>
    <w:p w14:paraId="22728655" w14:textId="77777777" w:rsidR="00785706" w:rsidRDefault="00785706" w:rsidP="00785706">
      <w:pPr>
        <w:spacing w:line="480" w:lineRule="auto"/>
        <w:ind w:firstLine="720"/>
        <w:contextualSpacing/>
        <w:rPr>
          <w:rFonts w:ascii="Times New Roman" w:hAnsi="Times New Roman" w:cs="Times New Roman"/>
          <w:sz w:val="24"/>
          <w:szCs w:val="24"/>
        </w:rPr>
      </w:pPr>
    </w:p>
    <w:p w14:paraId="1E982BB2" w14:textId="77777777" w:rsidR="00785706" w:rsidRDefault="00785706" w:rsidP="00785706">
      <w:pPr>
        <w:spacing w:line="480" w:lineRule="auto"/>
        <w:ind w:firstLine="720"/>
        <w:contextualSpacing/>
        <w:rPr>
          <w:rFonts w:ascii="Times New Roman" w:hAnsi="Times New Roman" w:cs="Times New Roman"/>
          <w:sz w:val="24"/>
          <w:szCs w:val="24"/>
        </w:rPr>
      </w:pPr>
    </w:p>
    <w:p w14:paraId="4ED103B6" w14:textId="77777777" w:rsidR="00785706" w:rsidRDefault="00785706" w:rsidP="00785706">
      <w:pPr>
        <w:spacing w:line="480" w:lineRule="auto"/>
        <w:ind w:firstLine="720"/>
        <w:contextualSpacing/>
        <w:rPr>
          <w:rFonts w:ascii="Times New Roman" w:hAnsi="Times New Roman" w:cs="Times New Roman"/>
          <w:sz w:val="24"/>
          <w:szCs w:val="24"/>
        </w:rPr>
      </w:pPr>
    </w:p>
    <w:p w14:paraId="438831DC" w14:textId="77777777" w:rsidR="00785706" w:rsidRPr="00F86E04" w:rsidRDefault="00785706" w:rsidP="00785706">
      <w:pPr>
        <w:spacing w:line="480" w:lineRule="auto"/>
        <w:ind w:firstLine="720"/>
        <w:contextualSpacing/>
        <w:jc w:val="center"/>
        <w:rPr>
          <w:rFonts w:ascii="Times New Roman" w:hAnsi="Times New Roman" w:cs="Times New Roman"/>
          <w:b/>
          <w:sz w:val="24"/>
          <w:szCs w:val="24"/>
          <w:lang w:val="en-GB"/>
        </w:rPr>
      </w:pPr>
      <w:r w:rsidRPr="00F86E04">
        <w:rPr>
          <w:rFonts w:ascii="Times New Roman" w:hAnsi="Times New Roman" w:cs="Times New Roman"/>
          <w:b/>
          <w:sz w:val="24"/>
          <w:szCs w:val="24"/>
          <w:lang w:val="en-GB"/>
        </w:rPr>
        <w:t>Executive summary</w:t>
      </w:r>
    </w:p>
    <w:p w14:paraId="5AEDAF78" w14:textId="77777777" w:rsidR="00785706" w:rsidRDefault="00785706" w:rsidP="00785706">
      <w:pPr>
        <w:spacing w:line="480" w:lineRule="auto"/>
        <w:ind w:firstLine="720"/>
        <w:contextualSpacing/>
        <w:rPr>
          <w:rFonts w:ascii="Times New Roman" w:hAnsi="Times New Roman" w:cs="Times New Roman"/>
          <w:sz w:val="24"/>
          <w:szCs w:val="24"/>
          <w:lang w:val="en-GB"/>
        </w:rPr>
      </w:pPr>
      <w:r>
        <w:rPr>
          <w:rFonts w:ascii="Times New Roman" w:hAnsi="Times New Roman" w:cs="Times New Roman"/>
          <w:sz w:val="24"/>
          <w:szCs w:val="24"/>
          <w:lang w:val="en-GB"/>
        </w:rPr>
        <w:t>Orderly to amply assess the organization's scheme, it's crucial to analyse its "outside surroundings," i.e., these circumstances, entities, outcomes and factors surrounding the organization that influences its activities and choices. The investigation of the running situation of this organization was made to see these external and internal elements which affect the operation of this organization. These outside elements represent the factors outside the organization, influencing the functioning of the organization environment. The external factors are those things that affect or change an organization's operations such as activities they include: the external environment is affected by several factors such as government policies internal factors are the factors are those factors inside the organization which influence it’s working. This article will deal with the value chain analysis, PESTEL analysis, and five forces analysis and finally the recommendation to our company Coca Cola.</w:t>
      </w:r>
    </w:p>
    <w:p w14:paraId="6B7173AB" w14:textId="77777777" w:rsidR="00785706" w:rsidRDefault="00785706" w:rsidP="00785706">
      <w:pPr>
        <w:spacing w:line="480" w:lineRule="auto"/>
        <w:ind w:firstLine="720"/>
        <w:contextualSpacing/>
        <w:rPr>
          <w:rFonts w:ascii="Times New Roman" w:hAnsi="Times New Roman" w:cs="Times New Roman"/>
          <w:sz w:val="24"/>
          <w:szCs w:val="24"/>
          <w:lang w:val="en-GB"/>
        </w:rPr>
      </w:pPr>
    </w:p>
    <w:p w14:paraId="7A6F6898" w14:textId="77777777" w:rsidR="00785706" w:rsidRDefault="00785706" w:rsidP="00785706">
      <w:pPr>
        <w:spacing w:line="480" w:lineRule="auto"/>
        <w:ind w:firstLine="720"/>
        <w:contextualSpacing/>
        <w:jc w:val="center"/>
        <w:rPr>
          <w:rFonts w:ascii="Times New Roman" w:hAnsi="Times New Roman" w:cs="Times New Roman"/>
          <w:b/>
          <w:sz w:val="24"/>
          <w:szCs w:val="24"/>
          <w:lang w:val="en-GB"/>
        </w:rPr>
      </w:pPr>
      <w:r>
        <w:rPr>
          <w:noProof/>
        </w:rPr>
        <w:drawing>
          <wp:inline distT="0" distB="0" distL="0" distR="0" wp14:anchorId="6866605A" wp14:editId="3A8B3AF5">
            <wp:extent cx="3619500" cy="2143125"/>
            <wp:effectExtent l="0" t="0" r="0" b="9525"/>
            <wp:docPr id="17" name="Picture 17" descr="Image result for show me images of the coca col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how me images of the coca cola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19500" cy="2143125"/>
                    </a:xfrm>
                    <a:prstGeom prst="rect">
                      <a:avLst/>
                    </a:prstGeom>
                    <a:noFill/>
                    <a:ln>
                      <a:noFill/>
                    </a:ln>
                  </pic:spPr>
                </pic:pic>
              </a:graphicData>
            </a:graphic>
          </wp:inline>
        </w:drawing>
      </w:r>
    </w:p>
    <w:p w14:paraId="1F0C8AA1" w14:textId="77777777" w:rsidR="00785706" w:rsidRPr="009F3133" w:rsidRDefault="00785706" w:rsidP="00785706">
      <w:pPr>
        <w:spacing w:line="480" w:lineRule="auto"/>
        <w:ind w:firstLine="720"/>
        <w:contextualSpacing/>
        <w:jc w:val="center"/>
        <w:rPr>
          <w:rFonts w:ascii="Times New Roman" w:hAnsi="Times New Roman" w:cs="Times New Roman"/>
          <w:sz w:val="24"/>
          <w:szCs w:val="24"/>
          <w:lang w:val="en-GB"/>
        </w:rPr>
      </w:pPr>
      <w:r w:rsidRPr="009F3133">
        <w:rPr>
          <w:rFonts w:ascii="Times New Roman" w:hAnsi="Times New Roman" w:cs="Times New Roman"/>
          <w:sz w:val="24"/>
          <w:szCs w:val="24"/>
          <w:lang w:val="en-GB"/>
        </w:rPr>
        <w:t>Fig 1</w:t>
      </w:r>
    </w:p>
    <w:p w14:paraId="3F2EFC42" w14:textId="77777777" w:rsidR="00785706" w:rsidRPr="00583DEE" w:rsidRDefault="00785706" w:rsidP="00785706">
      <w:pPr>
        <w:spacing w:line="480" w:lineRule="auto"/>
        <w:ind w:firstLine="720"/>
        <w:contextualSpacing/>
        <w:jc w:val="center"/>
        <w:rPr>
          <w:rFonts w:ascii="Times New Roman" w:hAnsi="Times New Roman" w:cs="Times New Roman"/>
          <w:b/>
          <w:sz w:val="24"/>
          <w:szCs w:val="24"/>
          <w:lang w:val="en-GB"/>
        </w:rPr>
      </w:pPr>
      <w:r w:rsidRPr="00583DEE">
        <w:rPr>
          <w:rFonts w:ascii="Times New Roman" w:hAnsi="Times New Roman" w:cs="Times New Roman"/>
          <w:b/>
          <w:sz w:val="24"/>
          <w:szCs w:val="24"/>
          <w:lang w:val="en-GB"/>
        </w:rPr>
        <w:t>Internal environment</w:t>
      </w:r>
    </w:p>
    <w:p w14:paraId="08904B8B" w14:textId="77777777" w:rsidR="00785706" w:rsidRDefault="00785706" w:rsidP="00785706">
      <w:pPr>
        <w:spacing w:line="480" w:lineRule="auto"/>
        <w:ind w:firstLine="720"/>
        <w:contextualSpacing/>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This is contained within the management of the company. For the case of Coca-Cola, the internal environment is the skills for proper organization, effectiveness in terms of production procedure, and lastly the efficacy in a network of communication </w:t>
      </w:r>
      <w:r w:rsidRPr="009C104A">
        <w:rPr>
          <w:rFonts w:ascii="Times New Roman" w:eastAsia="Times New Roman" w:hAnsi="Times New Roman" w:cs="Times New Roman"/>
          <w:sz w:val="24"/>
          <w:szCs w:val="24"/>
        </w:rPr>
        <w:t>(Zhao</w:t>
      </w:r>
      <w:r>
        <w:rPr>
          <w:rFonts w:ascii="Times New Roman" w:eastAsia="Times New Roman" w:hAnsi="Times New Roman" w:cs="Times New Roman"/>
          <w:sz w:val="24"/>
          <w:szCs w:val="24"/>
        </w:rPr>
        <w:t xml:space="preserve"> et al. </w:t>
      </w:r>
      <w:r w:rsidRPr="009C104A">
        <w:rPr>
          <w:rFonts w:ascii="Times New Roman" w:eastAsia="Times New Roman" w:hAnsi="Times New Roman" w:cs="Times New Roman"/>
          <w:sz w:val="24"/>
          <w:szCs w:val="24"/>
        </w:rPr>
        <w:t>2016)</w:t>
      </w:r>
      <w:r>
        <w:rPr>
          <w:rFonts w:ascii="Times New Roman" w:hAnsi="Times New Roman" w:cs="Times New Roman"/>
          <w:sz w:val="24"/>
          <w:szCs w:val="24"/>
          <w:lang w:val="en-GB"/>
        </w:rPr>
        <w:t>.</w:t>
      </w:r>
    </w:p>
    <w:p w14:paraId="22AEC5A0" w14:textId="77777777" w:rsidR="00785706" w:rsidRPr="00583DEE" w:rsidRDefault="00785706" w:rsidP="00785706">
      <w:pPr>
        <w:spacing w:line="480" w:lineRule="auto"/>
        <w:ind w:firstLine="720"/>
        <w:contextualSpacing/>
        <w:jc w:val="center"/>
        <w:rPr>
          <w:rFonts w:ascii="Times New Roman" w:hAnsi="Times New Roman" w:cs="Times New Roman"/>
          <w:b/>
          <w:sz w:val="24"/>
          <w:szCs w:val="24"/>
          <w:lang w:val="en-GB"/>
        </w:rPr>
      </w:pPr>
      <w:r w:rsidRPr="00583DEE">
        <w:rPr>
          <w:rFonts w:ascii="Times New Roman" w:hAnsi="Times New Roman" w:cs="Times New Roman"/>
          <w:b/>
          <w:sz w:val="24"/>
          <w:szCs w:val="24"/>
          <w:lang w:val="en-GB"/>
        </w:rPr>
        <w:t>External environment</w:t>
      </w:r>
    </w:p>
    <w:p w14:paraId="25E05275" w14:textId="77777777" w:rsidR="00785706" w:rsidRDefault="00785706"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lang w:val="en-GB"/>
        </w:rPr>
        <w:t xml:space="preserve">This can be as well called the external environment of business. These are the instabilities of economy, customer attitudes as well as the demographic patterns </w:t>
      </w:r>
    </w:p>
    <w:p w14:paraId="29C82959" w14:textId="77777777" w:rsidR="00785706" w:rsidRDefault="00785706" w:rsidP="00785706">
      <w:pPr>
        <w:spacing w:line="480" w:lineRule="auto"/>
        <w:ind w:firstLine="720"/>
        <w:contextualSpacing/>
        <w:jc w:val="center"/>
        <w:rPr>
          <w:rFonts w:ascii="Times New Roman" w:hAnsi="Times New Roman" w:cs="Times New Roman"/>
          <w:b/>
          <w:sz w:val="24"/>
          <w:szCs w:val="24"/>
          <w:lang w:val="en-GB"/>
        </w:rPr>
      </w:pPr>
      <w:r w:rsidRPr="00F86E04">
        <w:rPr>
          <w:rFonts w:ascii="Times New Roman" w:hAnsi="Times New Roman" w:cs="Times New Roman"/>
          <w:b/>
          <w:sz w:val="24"/>
          <w:szCs w:val="24"/>
          <w:lang w:val="en-GB"/>
        </w:rPr>
        <w:t>Value Chain analysis</w:t>
      </w:r>
      <w:r>
        <w:rPr>
          <w:rFonts w:ascii="Times New Roman" w:hAnsi="Times New Roman" w:cs="Times New Roman"/>
          <w:b/>
          <w:sz w:val="24"/>
          <w:szCs w:val="24"/>
          <w:lang w:val="en-GB"/>
        </w:rPr>
        <w:t xml:space="preserve"> VRIO </w:t>
      </w:r>
    </w:p>
    <w:p w14:paraId="7EE702CF" w14:textId="77777777" w:rsidR="00785706" w:rsidRDefault="00785706" w:rsidP="00785706">
      <w:pPr>
        <w:spacing w:line="480" w:lineRule="auto"/>
        <w:ind w:firstLine="720"/>
        <w:contextualSpacing/>
        <w:rPr>
          <w:rFonts w:ascii="Times New Roman" w:hAnsi="Times New Roman" w:cs="Times New Roman"/>
          <w:sz w:val="24"/>
          <w:szCs w:val="24"/>
          <w:lang w:val="en-GB"/>
        </w:rPr>
      </w:pPr>
      <w:r>
        <w:rPr>
          <w:rFonts w:ascii="Times New Roman" w:hAnsi="Times New Roman" w:cs="Times New Roman"/>
          <w:sz w:val="24"/>
          <w:szCs w:val="24"/>
          <w:lang w:val="en-GB"/>
        </w:rPr>
        <w:t xml:space="preserve">A value chain is the link of the set of creating activities for value. They begin from necessary raw materials which are sourced from the suppliers. From here it moves in a series of events which are value added that is essential in production as well as marking a service or a product it finally ends with distributors who get the final goods delivering them to hands of the ultimate consumer. This is illustrated below. </w:t>
      </w:r>
    </w:p>
    <w:p w14:paraId="7F63CA56" w14:textId="77777777" w:rsidR="00785706" w:rsidRDefault="00785706" w:rsidP="00785706">
      <w:pPr>
        <w:spacing w:line="240" w:lineRule="auto"/>
        <w:ind w:firstLine="720"/>
        <w:contextualSpacing/>
        <w:rPr>
          <w:rFonts w:ascii="Times New Roman" w:hAnsi="Times New Roman" w:cs="Times New Roman"/>
          <w:sz w:val="24"/>
          <w:szCs w:val="24"/>
          <w:lang w:val="en-GB"/>
        </w:rPr>
      </w:pPr>
    </w:p>
    <w:p w14:paraId="32565149" w14:textId="77777777" w:rsidR="00785706" w:rsidRDefault="00785706" w:rsidP="00785706">
      <w:pPr>
        <w:spacing w:line="240" w:lineRule="auto"/>
        <w:ind w:firstLine="720"/>
        <w:contextualSpacing/>
        <w:rPr>
          <w:rFonts w:ascii="Times New Roman" w:hAnsi="Times New Roman" w:cs="Times New Roman"/>
          <w:sz w:val="24"/>
          <w:szCs w:val="24"/>
          <w:lang w:val="en-GB"/>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A618FD1" wp14:editId="5BD6EAFD">
                <wp:simplePos x="0" y="0"/>
                <wp:positionH relativeFrom="column">
                  <wp:posOffset>1352550</wp:posOffset>
                </wp:positionH>
                <wp:positionV relativeFrom="paragraph">
                  <wp:posOffset>70485</wp:posOffset>
                </wp:positionV>
                <wp:extent cx="857250" cy="67627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857250" cy="67627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187934FD" w14:textId="77777777" w:rsidR="00785706" w:rsidRPr="003F2839" w:rsidRDefault="00785706" w:rsidP="00785706">
                            <w:pPr>
                              <w:jc w:val="center"/>
                              <w:rPr>
                                <w:rFonts w:ascii="Times New Roman" w:hAnsi="Times New Roman" w:cs="Times New Roman"/>
                                <w:sz w:val="24"/>
                                <w:szCs w:val="24"/>
                              </w:rPr>
                            </w:pPr>
                            <w:r w:rsidRPr="003F2839">
                              <w:rPr>
                                <w:rFonts w:ascii="Times New Roman" w:hAnsi="Times New Roman" w:cs="Times New Roman"/>
                                <w:sz w:val="24"/>
                                <w:szCs w:val="24"/>
                              </w:rPr>
                              <w:t>Primary manufacturing</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0A618FD1" id="Rectangle 2" o:spid="_x0000_s1026" style="position:absolute;left:0;text-align:left;margin-left:106.5pt;margin-top:5.55pt;width:67.5pt;height:53.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" fillcolor="white [3201]" strokecolor="white [3212]" strokeweight="1pt">
                <v:textbox>
                  <w:txbxContent>
                    <w:p w14:paraId="187934FD" w14:textId="77777777" w:rsidR="00785706" w:rsidRPr="003F2839" w:rsidRDefault="00785706" w:rsidP="00785706">
                      <w:pPr>
                        <w:jc w:val="center"/>
                        <w:rPr>
                          <w:rFonts w:ascii="Times New Roman" w:hAnsi="Times New Roman" w:cs="Times New Roman"/>
                          <w:sz w:val="24"/>
                          <w:szCs w:val="24"/>
                        </w:rPr>
                      </w:pPr>
                      <w:r w:rsidRPr="003F2839">
                        <w:rPr>
                          <w:rFonts w:ascii="Times New Roman" w:hAnsi="Times New Roman" w:cs="Times New Roman"/>
                          <w:sz w:val="24"/>
                          <w:szCs w:val="24"/>
                        </w:rPr>
                        <w:t>Primary manufacturing</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5F01D03D" wp14:editId="639E9650">
                <wp:simplePos x="0" y="0"/>
                <wp:positionH relativeFrom="column">
                  <wp:posOffset>2619375</wp:posOffset>
                </wp:positionH>
                <wp:positionV relativeFrom="paragraph">
                  <wp:posOffset>70485</wp:posOffset>
                </wp:positionV>
                <wp:extent cx="857250" cy="6762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857250" cy="67627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7EFB7D64" w14:textId="77777777" w:rsidR="00785706" w:rsidRPr="003F2839" w:rsidRDefault="00785706" w:rsidP="00785706">
                            <w:pPr>
                              <w:jc w:val="center"/>
                              <w:rPr>
                                <w:rFonts w:ascii="Times New Roman" w:hAnsi="Times New Roman" w:cs="Times New Roman"/>
                                <w:sz w:val="24"/>
                                <w:szCs w:val="24"/>
                              </w:rPr>
                            </w:pPr>
                            <w:r w:rsidRPr="003F2839">
                              <w:rPr>
                                <w:rFonts w:ascii="Times New Roman" w:hAnsi="Times New Roman" w:cs="Times New Roman"/>
                                <w:sz w:val="24"/>
                                <w:szCs w:val="24"/>
                              </w:rPr>
                              <w:t>Fabrication</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5F01D03D" id="Rectangle 3" o:spid="_x0000_s1027" style="position:absolute;left:0;text-align:left;margin-left:206.25pt;margin-top:5.55pt;width:67.5pt;height:53.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" fillcolor="white [3201]" strokecolor="white [3212]" strokeweight="1pt">
                <v:textbox>
                  <w:txbxContent>
                    <w:p w14:paraId="7EFB7D64" w14:textId="77777777" w:rsidR="00785706" w:rsidRPr="003F2839" w:rsidRDefault="00785706" w:rsidP="00785706">
                      <w:pPr>
                        <w:jc w:val="center"/>
                        <w:rPr>
                          <w:rFonts w:ascii="Times New Roman" w:hAnsi="Times New Roman" w:cs="Times New Roman"/>
                          <w:sz w:val="24"/>
                          <w:szCs w:val="24"/>
                        </w:rPr>
                      </w:pPr>
                      <w:r w:rsidRPr="003F2839">
                        <w:rPr>
                          <w:rFonts w:ascii="Times New Roman" w:hAnsi="Times New Roman" w:cs="Times New Roman"/>
                          <w:sz w:val="24"/>
                          <w:szCs w:val="24"/>
                        </w:rPr>
                        <w:t>Fabrication</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55F97951" wp14:editId="5EAFF4BC">
                <wp:simplePos x="0" y="0"/>
                <wp:positionH relativeFrom="column">
                  <wp:posOffset>3962400</wp:posOffset>
                </wp:positionH>
                <wp:positionV relativeFrom="paragraph">
                  <wp:posOffset>70485</wp:posOffset>
                </wp:positionV>
                <wp:extent cx="857250" cy="67627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857250" cy="67627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3D4F65B5" w14:textId="77777777" w:rsidR="00785706" w:rsidRPr="003F2839" w:rsidRDefault="00785706" w:rsidP="00785706">
                            <w:pPr>
                              <w:jc w:val="center"/>
                              <w:rPr>
                                <w:rFonts w:ascii="Times New Roman" w:hAnsi="Times New Roman" w:cs="Times New Roman"/>
                                <w:sz w:val="24"/>
                                <w:szCs w:val="24"/>
                              </w:rPr>
                            </w:pPr>
                            <w:r w:rsidRPr="003F2839">
                              <w:rPr>
                                <w:rFonts w:ascii="Times New Roman" w:hAnsi="Times New Roman" w:cs="Times New Roman"/>
                                <w:sz w:val="24"/>
                                <w:szCs w:val="24"/>
                              </w:rPr>
                              <w:t>Product producers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55F97951" id="Rectangle 4" o:spid="_x0000_s1028" style="position:absolute;left:0;text-align:left;margin-left:312pt;margin-top:5.55pt;width:67.5pt;height:53.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" fillcolor="white [3201]" strokecolor="white [3212]" strokeweight="1pt">
                <v:textbox>
                  <w:txbxContent>
                    <w:p w14:paraId="3D4F65B5" w14:textId="77777777" w:rsidR="00785706" w:rsidRPr="003F2839" w:rsidRDefault="00785706" w:rsidP="00785706">
                      <w:pPr>
                        <w:jc w:val="center"/>
                        <w:rPr>
                          <w:rFonts w:ascii="Times New Roman" w:hAnsi="Times New Roman" w:cs="Times New Roman"/>
                          <w:sz w:val="24"/>
                          <w:szCs w:val="24"/>
                        </w:rPr>
                      </w:pPr>
                      <w:r w:rsidRPr="003F2839">
                        <w:rPr>
                          <w:rFonts w:ascii="Times New Roman" w:hAnsi="Times New Roman" w:cs="Times New Roman"/>
                          <w:sz w:val="24"/>
                          <w:szCs w:val="24"/>
                        </w:rPr>
                        <w:t>Product producers</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1F4CC81C" wp14:editId="5FA59EA8">
                <wp:simplePos x="0" y="0"/>
                <wp:positionH relativeFrom="column">
                  <wp:posOffset>5219700</wp:posOffset>
                </wp:positionH>
                <wp:positionV relativeFrom="paragraph">
                  <wp:posOffset>3810</wp:posOffset>
                </wp:positionV>
                <wp:extent cx="857250" cy="676275"/>
                <wp:effectExtent l="0" t="0" r="19050" b="28575"/>
                <wp:wrapNone/>
                <wp:docPr id="5" name="Rectangle 5"/>
                <wp:cNvGraphicFramePr/>
                <a:graphic xmlns:a="http://schemas.openxmlformats.org/drawingml/2006/main">
                  <a:graphicData uri="http://schemas.microsoft.com/office/word/2010/wordprocessingShape">
                    <wps:wsp>
                      <wps:cNvSpPr/>
                      <wps:spPr>
                        <a:xfrm>
                          <a:off x="0" y="0"/>
                          <a:ext cx="857250" cy="67627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006A1EB8" w14:textId="77777777" w:rsidR="00785706" w:rsidRPr="003F2839" w:rsidRDefault="00785706" w:rsidP="00785706">
                            <w:pPr>
                              <w:jc w:val="center"/>
                              <w:rPr>
                                <w:rFonts w:ascii="Times New Roman" w:hAnsi="Times New Roman" w:cs="Times New Roman"/>
                                <w:sz w:val="24"/>
                                <w:szCs w:val="24"/>
                              </w:rPr>
                            </w:pPr>
                            <w:r w:rsidRPr="003F2839">
                              <w:rPr>
                                <w:rFonts w:ascii="Times New Roman" w:hAnsi="Times New Roman" w:cs="Times New Roman"/>
                                <w:sz w:val="24"/>
                                <w:szCs w:val="24"/>
                              </w:rPr>
                              <w:t>Retailer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1F4CC81C" id="Rectangle 5" o:spid="_x0000_s1029" style="position:absolute;left:0;text-align:left;margin-left:411pt;margin-top:.3pt;width:67.5pt;height:53.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" fillcolor="white [3201]" strokecolor="white [3212]" strokeweight="1pt">
                <v:textbox>
                  <w:txbxContent>
                    <w:p w14:paraId="006A1EB8" w14:textId="77777777" w:rsidR="00785706" w:rsidRPr="003F2839" w:rsidRDefault="00785706" w:rsidP="00785706">
                      <w:pPr>
                        <w:jc w:val="center"/>
                        <w:rPr>
                          <w:rFonts w:ascii="Times New Roman" w:hAnsi="Times New Roman" w:cs="Times New Roman"/>
                          <w:sz w:val="24"/>
                          <w:szCs w:val="24"/>
                        </w:rPr>
                      </w:pPr>
                      <w:r w:rsidRPr="003F2839">
                        <w:rPr>
                          <w:rFonts w:ascii="Times New Roman" w:hAnsi="Times New Roman" w:cs="Times New Roman"/>
                          <w:sz w:val="24"/>
                          <w:szCs w:val="24"/>
                        </w:rPr>
                        <w:t>Retailer</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6FC46D9E" wp14:editId="5DAE3764">
                <wp:simplePos x="0" y="0"/>
                <wp:positionH relativeFrom="column">
                  <wp:posOffset>47625</wp:posOffset>
                </wp:positionH>
                <wp:positionV relativeFrom="paragraph">
                  <wp:posOffset>70485</wp:posOffset>
                </wp:positionV>
                <wp:extent cx="857250" cy="67627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857250" cy="67627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7F1D8866" w14:textId="77777777" w:rsidR="00785706" w:rsidRPr="003F2839" w:rsidRDefault="00785706" w:rsidP="00785706">
                            <w:pPr>
                              <w:jc w:val="center"/>
                              <w:rPr>
                                <w:rFonts w:ascii="Times New Roman" w:hAnsi="Times New Roman" w:cs="Times New Roman"/>
                                <w:sz w:val="24"/>
                                <w:szCs w:val="24"/>
                              </w:rPr>
                            </w:pPr>
                            <w:r w:rsidRPr="003F2839">
                              <w:rPr>
                                <w:rFonts w:ascii="Times New Roman" w:hAnsi="Times New Roman" w:cs="Times New Roman"/>
                                <w:sz w:val="24"/>
                                <w:szCs w:val="24"/>
                              </w:rPr>
                              <w:t xml:space="preserve">Raw materials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6FC46D9E" id="Rectangle 1" o:spid="_x0000_s1030" style="position:absolute;left:0;text-align:left;margin-left:3.75pt;margin-top:5.55pt;width:67.5pt;height:53.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" fillcolor="white [3201]" strokecolor="white [3212]" strokeweight="1pt">
                <v:textbox>
                  <w:txbxContent>
                    <w:p w14:paraId="7F1D8866" w14:textId="77777777" w:rsidR="00785706" w:rsidRPr="003F2839" w:rsidRDefault="00785706" w:rsidP="00785706">
                      <w:pPr>
                        <w:jc w:val="center"/>
                        <w:rPr>
                          <w:rFonts w:ascii="Times New Roman" w:hAnsi="Times New Roman" w:cs="Times New Roman"/>
                          <w:sz w:val="24"/>
                          <w:szCs w:val="24"/>
                        </w:rPr>
                      </w:pPr>
                      <w:r w:rsidRPr="003F2839">
                        <w:rPr>
                          <w:rFonts w:ascii="Times New Roman" w:hAnsi="Times New Roman" w:cs="Times New Roman"/>
                          <w:sz w:val="24"/>
                          <w:szCs w:val="24"/>
                        </w:rPr>
                        <w:t xml:space="preserve">Raw materials </w:t>
                      </w:r>
                    </w:p>
                  </w:txbxContent>
                </v:textbox>
              </v:rect>
            </w:pict>
          </mc:Fallback>
        </mc:AlternateContent>
      </w:r>
    </w:p>
    <w:p w14:paraId="347923BA" w14:textId="77777777" w:rsidR="00785706" w:rsidRDefault="00785706" w:rsidP="00785706">
      <w:pPr>
        <w:spacing w:line="240" w:lineRule="auto"/>
        <w:ind w:firstLine="720"/>
        <w:contextualSpacing/>
        <w:rPr>
          <w:rFonts w:ascii="Times New Roman" w:hAnsi="Times New Roman" w:cs="Times New Roman"/>
          <w:sz w:val="24"/>
          <w:szCs w:val="24"/>
          <w:lang w:val="en-GB"/>
        </w:rPr>
      </w:pPr>
    </w:p>
    <w:p w14:paraId="265C77FB" w14:textId="77777777" w:rsidR="00785706" w:rsidRDefault="00785706" w:rsidP="00785706">
      <w:pPr>
        <w:spacing w:line="240" w:lineRule="auto"/>
        <w:ind w:firstLine="720"/>
        <w:contextualSpacing/>
        <w:rPr>
          <w:rFonts w:ascii="Times New Roman" w:hAnsi="Times New Roman" w:cs="Times New Roman"/>
          <w:sz w:val="24"/>
          <w:szCs w:val="24"/>
          <w:lang w:val="en-GB"/>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7F8FCDDE" wp14:editId="4AD9B5FC">
                <wp:simplePos x="0" y="0"/>
                <wp:positionH relativeFrom="column">
                  <wp:posOffset>4772025</wp:posOffset>
                </wp:positionH>
                <wp:positionV relativeFrom="paragraph">
                  <wp:posOffset>-7620</wp:posOffset>
                </wp:positionV>
                <wp:extent cx="447675" cy="45085"/>
                <wp:effectExtent l="0" t="19050" r="47625" b="31115"/>
                <wp:wrapNone/>
                <wp:docPr id="9" name="Right Arrow 9"/>
                <wp:cNvGraphicFramePr/>
                <a:graphic xmlns:a="http://schemas.openxmlformats.org/drawingml/2006/main">
                  <a:graphicData uri="http://schemas.microsoft.com/office/word/2010/wordprocessingShape">
                    <wps:wsp>
                      <wps:cNvSpPr/>
                      <wps:spPr>
                        <a:xfrm>
                          <a:off x="0" y="0"/>
                          <a:ext cx="447675" cy="4508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shapetype w14:anchorId="245BA62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9" o:spid="_x0000_s1026" type="#_x0000_t13" style="position:absolute;margin-left:375.75pt;margin-top:-.6pt;width:35.25pt;height:3.5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" adj="20512" fillcolor="#4472c4 [3204]" strokecolor="#1f3763 [1604]"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1D275399" wp14:editId="08BEE043">
                <wp:simplePos x="0" y="0"/>
                <wp:positionH relativeFrom="column">
                  <wp:posOffset>857250</wp:posOffset>
                </wp:positionH>
                <wp:positionV relativeFrom="paragraph">
                  <wp:posOffset>70485</wp:posOffset>
                </wp:positionV>
                <wp:extent cx="447675" cy="45085"/>
                <wp:effectExtent l="0" t="19050" r="47625" b="31115"/>
                <wp:wrapNone/>
                <wp:docPr id="6" name="Right Arrow 6"/>
                <wp:cNvGraphicFramePr/>
                <a:graphic xmlns:a="http://schemas.openxmlformats.org/drawingml/2006/main">
                  <a:graphicData uri="http://schemas.microsoft.com/office/word/2010/wordprocessingShape">
                    <wps:wsp>
                      <wps:cNvSpPr/>
                      <wps:spPr>
                        <a:xfrm>
                          <a:off x="0" y="0"/>
                          <a:ext cx="447675" cy="4508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shape w14:anchorId="41C9FAC1" id="Right Arrow 6" o:spid="_x0000_s1026" type="#_x0000_t13" style="position:absolute;margin-left:67.5pt;margin-top:5.55pt;width:35.25pt;height:3.5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" adj="20512" fillcolor="#4472c4 [3204]" strokecolor="#1f3763 [1604]"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1DAE2F5A" wp14:editId="3E5B4E56">
                <wp:simplePos x="0" y="0"/>
                <wp:positionH relativeFrom="column">
                  <wp:posOffset>3429000</wp:posOffset>
                </wp:positionH>
                <wp:positionV relativeFrom="paragraph">
                  <wp:posOffset>37465</wp:posOffset>
                </wp:positionV>
                <wp:extent cx="447675" cy="45085"/>
                <wp:effectExtent l="0" t="19050" r="47625" b="31115"/>
                <wp:wrapNone/>
                <wp:docPr id="7" name="Right Arrow 7"/>
                <wp:cNvGraphicFramePr/>
                <a:graphic xmlns:a="http://schemas.openxmlformats.org/drawingml/2006/main">
                  <a:graphicData uri="http://schemas.microsoft.com/office/word/2010/wordprocessingShape">
                    <wps:wsp>
                      <wps:cNvSpPr/>
                      <wps:spPr>
                        <a:xfrm>
                          <a:off x="0" y="0"/>
                          <a:ext cx="447675" cy="4508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shape w14:anchorId="5F8A4CE1" id="Right Arrow 7" o:spid="_x0000_s1026" type="#_x0000_t13" style="position:absolute;margin-left:270pt;margin-top:2.95pt;width:35.25pt;height:3.5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" adj="20512" fillcolor="#4472c4 [3204]" strokecolor="#1f3763 [1604]"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4FD90D63" wp14:editId="54E36821">
                <wp:simplePos x="0" y="0"/>
                <wp:positionH relativeFrom="column">
                  <wp:posOffset>2124075</wp:posOffset>
                </wp:positionH>
                <wp:positionV relativeFrom="paragraph">
                  <wp:posOffset>80010</wp:posOffset>
                </wp:positionV>
                <wp:extent cx="447675" cy="45085"/>
                <wp:effectExtent l="0" t="19050" r="47625" b="31115"/>
                <wp:wrapNone/>
                <wp:docPr id="8" name="Right Arrow 8"/>
                <wp:cNvGraphicFramePr/>
                <a:graphic xmlns:a="http://schemas.openxmlformats.org/drawingml/2006/main">
                  <a:graphicData uri="http://schemas.microsoft.com/office/word/2010/wordprocessingShape">
                    <wps:wsp>
                      <wps:cNvSpPr/>
                      <wps:spPr>
                        <a:xfrm>
                          <a:off x="0" y="0"/>
                          <a:ext cx="447675" cy="4508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shape w14:anchorId="7E49DD54" id="Right Arrow 8" o:spid="_x0000_s1026" type="#_x0000_t13" style="position:absolute;margin-left:167.25pt;margin-top:6.3pt;width:35.25pt;height:3.5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" adj="20512" fillcolor="#4472c4 [3204]" strokecolor="#1f3763 [1604]" strokeweight="1pt"/>
            </w:pict>
          </mc:Fallback>
        </mc:AlternateContent>
      </w:r>
    </w:p>
    <w:p w14:paraId="447390C1" w14:textId="77777777" w:rsidR="00785706" w:rsidRDefault="00785706" w:rsidP="00785706">
      <w:pPr>
        <w:spacing w:line="240" w:lineRule="auto"/>
        <w:ind w:firstLine="720"/>
        <w:contextualSpacing/>
        <w:rPr>
          <w:rFonts w:ascii="Times New Roman" w:hAnsi="Times New Roman" w:cs="Times New Roman"/>
          <w:sz w:val="24"/>
          <w:szCs w:val="24"/>
          <w:lang w:val="en-GB"/>
        </w:rPr>
      </w:pPr>
    </w:p>
    <w:p w14:paraId="20851B46" w14:textId="77777777" w:rsidR="00785706" w:rsidRDefault="00785706" w:rsidP="00785706">
      <w:pPr>
        <w:spacing w:line="240" w:lineRule="auto"/>
        <w:ind w:firstLine="720"/>
        <w:contextualSpacing/>
        <w:rPr>
          <w:rFonts w:ascii="Times New Roman" w:hAnsi="Times New Roman" w:cs="Times New Roman"/>
          <w:sz w:val="24"/>
          <w:szCs w:val="24"/>
        </w:rPr>
      </w:pPr>
    </w:p>
    <w:p w14:paraId="2D741A22" w14:textId="77777777" w:rsidR="00785706" w:rsidRDefault="00785706" w:rsidP="00785706">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Fig 2</w:t>
      </w:r>
    </w:p>
    <w:p w14:paraId="5A1B4BB0" w14:textId="77777777" w:rsidR="00785706" w:rsidRPr="0029423D" w:rsidRDefault="00785706" w:rsidP="00785706">
      <w:pPr>
        <w:spacing w:line="240" w:lineRule="auto"/>
        <w:ind w:firstLine="720"/>
        <w:contextualSpacing/>
        <w:rPr>
          <w:rFonts w:ascii="Times New Roman" w:hAnsi="Times New Roman" w:cs="Times New Roman"/>
          <w:sz w:val="24"/>
          <w:szCs w:val="24"/>
        </w:rPr>
      </w:pPr>
    </w:p>
    <w:p w14:paraId="643387C3" w14:textId="77777777" w:rsidR="00785706" w:rsidRDefault="00785706"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Value chain analysis is a tool that is strategic in the analyzation of internal activities of the firm. The main goal of the Value chain is to recognize the most valuable businesses in the firm. It is also implemented to specifically to help in identifying the strengths together with the weaknesses of every element in the firm’s value chain. The process of analyzing the internal situation is highly important in the strategic thinking process. While the post has just focused on the VRIO model, some different internal analysis tools can be used by organizations to help them when strategic thinking. We should also say that the external analysis is even as critical in the </w:t>
      </w:r>
      <w:r>
        <w:rPr>
          <w:rFonts w:ascii="Times New Roman" w:hAnsi="Times New Roman" w:cs="Times New Roman"/>
          <w:sz w:val="24"/>
          <w:szCs w:val="24"/>
        </w:rPr>
        <w:lastRenderedPageBreak/>
        <w:t xml:space="preserve">strategy design process. As previously mentioned, the resource that is a competitive advantage is not the guarantee of the quantity offered to the organization, this asset perhaps unused by the organization, or it may be only a temporary advantage. What organizations genuinely want to produce is a sustainable competitive advantage. But this is much easier said than done (Hossain, 2018). Then now that we've categorized our resources and examined those with possibility, were to close </w:t>
      </w:r>
      <w:r w:rsidRPr="009C104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Song et al. </w:t>
      </w:r>
      <w:r w:rsidRPr="009C104A">
        <w:rPr>
          <w:rFonts w:ascii="Times New Roman" w:eastAsia="Times New Roman" w:hAnsi="Times New Roman" w:cs="Times New Roman"/>
          <w:sz w:val="24"/>
          <w:szCs w:val="24"/>
        </w:rPr>
        <w:t>2017).</w:t>
      </w:r>
    </w:p>
    <w:p w14:paraId="27EC221A" w14:textId="77777777" w:rsidR="00785706" w:rsidRDefault="00785706"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VRIO examination is the set off to the PESTEL investigation (which assess macro-environment). VRIO is accustomed to determining the position within the association (Organization) its income, their competitive significance plus latent for enhancement in the given environment or the given support. Such an evaluation is so applied for instance in the strategic administration of the process in different countries or for decision making regarding the benefit of the external or internal operation in addition to that securing service (e.g., Outsourcing judgment) </w:t>
      </w:r>
      <w:r w:rsidRPr="009C104A">
        <w:rPr>
          <w:rFonts w:ascii="Times New Roman" w:eastAsia="Times New Roman" w:hAnsi="Times New Roman" w:cs="Times New Roman"/>
          <w:sz w:val="24"/>
          <w:szCs w:val="24"/>
        </w:rPr>
        <w:t>(Jaligot,</w:t>
      </w:r>
      <w:r>
        <w:rPr>
          <w:rFonts w:ascii="Times New Roman" w:eastAsia="Times New Roman" w:hAnsi="Times New Roman" w:cs="Times New Roman"/>
          <w:sz w:val="24"/>
          <w:szCs w:val="24"/>
        </w:rPr>
        <w:t xml:space="preserve"> et al. </w:t>
      </w:r>
      <w:r w:rsidRPr="009C104A">
        <w:rPr>
          <w:rFonts w:ascii="Times New Roman" w:eastAsia="Times New Roman" w:hAnsi="Times New Roman" w:cs="Times New Roman"/>
          <w:sz w:val="24"/>
          <w:szCs w:val="24"/>
        </w:rPr>
        <w:t>2016)</w:t>
      </w:r>
    </w:p>
    <w:p w14:paraId="28E50641" w14:textId="77777777" w:rsidR="00785706" w:rsidRDefault="00785706"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Internal investigations instruments help decide the association's qualities and shortcomings. Two tools for interior examination are the esteem chain and VRIO instruments. This esteem chain analyzes the structure, thus recognizes zones of explicit power or weakness. Esteem chain utilizes additionally named abilities </w:t>
      </w:r>
      <w:r w:rsidRPr="009C104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Lincoln and Andrew </w:t>
      </w:r>
      <w:r w:rsidRPr="009C104A">
        <w:rPr>
          <w:rFonts w:ascii="Times New Roman" w:eastAsia="Times New Roman" w:hAnsi="Times New Roman" w:cs="Times New Roman"/>
          <w:sz w:val="24"/>
          <w:szCs w:val="24"/>
        </w:rPr>
        <w:t>2018)</w:t>
      </w:r>
      <w:r>
        <w:rPr>
          <w:rFonts w:ascii="Times New Roman" w:eastAsia="Times New Roman" w:hAnsi="Times New Roman" w:cs="Times New Roman"/>
          <w:sz w:val="24"/>
          <w:szCs w:val="24"/>
        </w:rPr>
        <w:t>.</w:t>
      </w:r>
    </w:p>
    <w:p w14:paraId="752DB80A" w14:textId="77777777" w:rsidR="00785706" w:rsidRPr="00416A90" w:rsidRDefault="00785706" w:rsidP="00785706">
      <w:pPr>
        <w:spacing w:line="480" w:lineRule="auto"/>
        <w:ind w:firstLine="720"/>
        <w:contextualSpacing/>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PESTEL analysis</w:t>
      </w:r>
    </w:p>
    <w:p w14:paraId="75FA3BF5" w14:textId="77777777" w:rsidR="00785706" w:rsidRDefault="00785706"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PESTEL analysis is a tool or a framework that is used mostly by the markers in the process of analyzing and monitoring macro environmental that is the external marketing environment. These are the factors that are viewed to have a significant impact on the organization. The result is aimed at identifying weakness and threats that are a pillar in SWOT analysis. PESTEL comprises the abbreviation that represents Political, Economic, Sociocultural, </w:t>
      </w:r>
      <w:r>
        <w:rPr>
          <w:rFonts w:ascii="Times New Roman" w:hAnsi="Times New Roman" w:cs="Times New Roman"/>
          <w:sz w:val="24"/>
          <w:szCs w:val="24"/>
        </w:rPr>
        <w:lastRenderedPageBreak/>
        <w:t>Technological, Environmental, and legal environment. The PESTEL model guides chiefs to assemble information about, and look at, each ecological idea to decide the full scope of dangers and openings confronting the association. Business examination, in correlation, maps out the different connections that the association may have with suppliers, customers, and contenders. The diagram below shows the essential elements of the PESTEL (Oliveira &amp; Handfield 2019).</w:t>
      </w:r>
    </w:p>
    <w:p w14:paraId="1BDB2E9A" w14:textId="77777777" w:rsidR="00785706" w:rsidRDefault="00785706" w:rsidP="00785706">
      <w:pPr>
        <w:spacing w:line="240" w:lineRule="auto"/>
        <w:ind w:firstLine="720"/>
        <w:contextualSpacing/>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331E99AC" wp14:editId="37FA339A">
                <wp:simplePos x="0" y="0"/>
                <wp:positionH relativeFrom="column">
                  <wp:posOffset>1685925</wp:posOffset>
                </wp:positionH>
                <wp:positionV relativeFrom="paragraph">
                  <wp:posOffset>169545</wp:posOffset>
                </wp:positionV>
                <wp:extent cx="866775" cy="523875"/>
                <wp:effectExtent l="0" t="0" r="28575" b="28575"/>
                <wp:wrapNone/>
                <wp:docPr id="13" name="Rectangle 13"/>
                <wp:cNvGraphicFramePr/>
                <a:graphic xmlns:a="http://schemas.openxmlformats.org/drawingml/2006/main">
                  <a:graphicData uri="http://schemas.microsoft.com/office/word/2010/wordprocessingShape">
                    <wps:wsp>
                      <wps:cNvSpPr/>
                      <wps:spPr>
                        <a:xfrm>
                          <a:off x="0" y="0"/>
                          <a:ext cx="866775" cy="523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CDD43E6" w14:textId="77777777" w:rsidR="00785706" w:rsidRPr="001522B8" w:rsidRDefault="00785706" w:rsidP="00785706">
                            <w:pPr>
                              <w:jc w:val="center"/>
                              <w:rPr>
                                <w:rFonts w:ascii="Times New Roman" w:hAnsi="Times New Roman" w:cs="Times New Roman"/>
                                <w:sz w:val="24"/>
                                <w:szCs w:val="24"/>
                              </w:rPr>
                            </w:pPr>
                            <w:r w:rsidRPr="001522B8">
                              <w:rPr>
                                <w:rFonts w:ascii="Times New Roman" w:hAnsi="Times New Roman" w:cs="Times New Roman"/>
                                <w:sz w:val="24"/>
                                <w:szCs w:val="24"/>
                              </w:rPr>
                              <w:t>Economic</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331E99AC" id="Rectangle 13" o:spid="_x0000_s1031" style="position:absolute;left:0;text-align:left;margin-left:132.75pt;margin-top:13.35pt;width:68.25pt;height:41.2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" fillcolor="#4472c4 [3204]" strokecolor="#1f3763 [1604]" strokeweight="1pt">
                <v:textbox>
                  <w:txbxContent>
                    <w:p w14:paraId="3CDD43E6" w14:textId="77777777" w:rsidR="00785706" w:rsidRPr="001522B8" w:rsidRDefault="00785706" w:rsidP="00785706">
                      <w:pPr>
                        <w:jc w:val="center"/>
                        <w:rPr>
                          <w:rFonts w:ascii="Times New Roman" w:hAnsi="Times New Roman" w:cs="Times New Roman"/>
                          <w:sz w:val="24"/>
                          <w:szCs w:val="24"/>
                        </w:rPr>
                      </w:pPr>
                      <w:r w:rsidRPr="001522B8">
                        <w:rPr>
                          <w:rFonts w:ascii="Times New Roman" w:hAnsi="Times New Roman" w:cs="Times New Roman"/>
                          <w:sz w:val="24"/>
                          <w:szCs w:val="24"/>
                        </w:rPr>
                        <w:t>Economic</w:t>
                      </w:r>
                    </w:p>
                  </w:txbxContent>
                </v:textbox>
              </v:rect>
            </w:pict>
          </mc:Fallback>
        </mc:AlternateContent>
      </w:r>
    </w:p>
    <w:p w14:paraId="42978284" w14:textId="77777777" w:rsidR="00785706" w:rsidRDefault="00785706" w:rsidP="00785706">
      <w:pPr>
        <w:spacing w:line="240" w:lineRule="auto"/>
        <w:ind w:firstLine="720"/>
        <w:contextualSpacing/>
        <w:rPr>
          <w:rFonts w:ascii="Times New Roman" w:hAnsi="Times New Roman" w:cs="Times New Roman"/>
          <w:sz w:val="24"/>
          <w:szCs w:val="24"/>
        </w:rPr>
      </w:pPr>
    </w:p>
    <w:p w14:paraId="4976E11D" w14:textId="77777777" w:rsidR="00785706" w:rsidRDefault="00785706" w:rsidP="00785706">
      <w:pPr>
        <w:spacing w:line="240" w:lineRule="auto"/>
        <w:ind w:firstLine="720"/>
        <w:contextualSpacing/>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149A65CD" wp14:editId="02402E90">
                <wp:simplePos x="0" y="0"/>
                <wp:positionH relativeFrom="column">
                  <wp:posOffset>3086100</wp:posOffset>
                </wp:positionH>
                <wp:positionV relativeFrom="paragraph">
                  <wp:posOffset>124460</wp:posOffset>
                </wp:positionV>
                <wp:extent cx="866775" cy="523875"/>
                <wp:effectExtent l="0" t="0" r="28575" b="28575"/>
                <wp:wrapNone/>
                <wp:docPr id="16" name="Rectangle 16"/>
                <wp:cNvGraphicFramePr/>
                <a:graphic xmlns:a="http://schemas.openxmlformats.org/drawingml/2006/main">
                  <a:graphicData uri="http://schemas.microsoft.com/office/word/2010/wordprocessingShape">
                    <wps:wsp>
                      <wps:cNvSpPr/>
                      <wps:spPr>
                        <a:xfrm>
                          <a:off x="0" y="0"/>
                          <a:ext cx="866775" cy="523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0A8B1B4" w14:textId="77777777" w:rsidR="00785706" w:rsidRPr="001522B8" w:rsidRDefault="00785706" w:rsidP="00785706">
                            <w:pPr>
                              <w:jc w:val="center"/>
                              <w:rPr>
                                <w:rFonts w:ascii="Times New Roman" w:hAnsi="Times New Roman" w:cs="Times New Roman"/>
                                <w:sz w:val="24"/>
                                <w:szCs w:val="24"/>
                              </w:rPr>
                            </w:pPr>
                            <w:r w:rsidRPr="001522B8">
                              <w:rPr>
                                <w:rFonts w:ascii="Times New Roman" w:hAnsi="Times New Roman" w:cs="Times New Roman"/>
                                <w:sz w:val="24"/>
                                <w:szCs w:val="24"/>
                              </w:rPr>
                              <w:t>Social</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149A65CD" id="Rectangle 16" o:spid="_x0000_s1032" style="position:absolute;left:0;text-align:left;margin-left:243pt;margin-top:9.8pt;width:68.25pt;height:41.2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" fillcolor="#4472c4 [3204]" strokecolor="#1f3763 [1604]" strokeweight="1pt">
                <v:textbox>
                  <w:txbxContent>
                    <w:p w14:paraId="20A8B1B4" w14:textId="77777777" w:rsidR="00785706" w:rsidRPr="001522B8" w:rsidRDefault="00785706" w:rsidP="00785706">
                      <w:pPr>
                        <w:jc w:val="center"/>
                        <w:rPr>
                          <w:rFonts w:ascii="Times New Roman" w:hAnsi="Times New Roman" w:cs="Times New Roman"/>
                          <w:sz w:val="24"/>
                          <w:szCs w:val="24"/>
                        </w:rPr>
                      </w:pPr>
                      <w:r w:rsidRPr="001522B8">
                        <w:rPr>
                          <w:rFonts w:ascii="Times New Roman" w:hAnsi="Times New Roman" w:cs="Times New Roman"/>
                          <w:sz w:val="24"/>
                          <w:szCs w:val="24"/>
                        </w:rPr>
                        <w:t>Social</w:t>
                      </w:r>
                    </w:p>
                  </w:txbxContent>
                </v:textbox>
              </v:rect>
            </w:pict>
          </mc:Fallback>
        </mc:AlternateContent>
      </w:r>
    </w:p>
    <w:p w14:paraId="70A6E33C" w14:textId="77777777" w:rsidR="00785706" w:rsidRDefault="00785706" w:rsidP="00785706">
      <w:pPr>
        <w:spacing w:line="240" w:lineRule="auto"/>
        <w:ind w:firstLine="720"/>
        <w:contextualSpacing/>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7346E98E" wp14:editId="027AE2FB">
                <wp:simplePos x="0" y="0"/>
                <wp:positionH relativeFrom="column">
                  <wp:posOffset>2046288</wp:posOffset>
                </wp:positionH>
                <wp:positionV relativeFrom="paragraph">
                  <wp:posOffset>103357</wp:posOffset>
                </wp:positionV>
                <wp:extent cx="354965" cy="304800"/>
                <wp:effectExtent l="44133" t="32067" r="32067" b="32068"/>
                <wp:wrapNone/>
                <wp:docPr id="26" name="Right Arrow 26"/>
                <wp:cNvGraphicFramePr/>
                <a:graphic xmlns:a="http://schemas.openxmlformats.org/drawingml/2006/main">
                  <a:graphicData uri="http://schemas.microsoft.com/office/word/2010/wordprocessingShape">
                    <wps:wsp>
                      <wps:cNvSpPr/>
                      <wps:spPr>
                        <a:xfrm rot="15697541" flipH="1">
                          <a:off x="0" y="0"/>
                          <a:ext cx="354965" cy="304800"/>
                        </a:xfrm>
                        <a:prstGeom prst="rightArrow">
                          <a:avLst/>
                        </a:prstGeom>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72E49D4" id="Right Arrow 26" o:spid="_x0000_s1026" type="#_x0000_t13" style="position:absolute;margin-left:161.15pt;margin-top:8.15pt;width:27.95pt;height:24pt;rotation:6447059fd;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" adj="12326" fillcolor="#4472c4 [3204]" strokecolor="white [3212]" strokeweight="1pt"/>
            </w:pict>
          </mc:Fallback>
        </mc:AlternateContent>
      </w:r>
    </w:p>
    <w:p w14:paraId="4D685C7F" w14:textId="77777777" w:rsidR="00785706" w:rsidRDefault="00785706" w:rsidP="00785706">
      <w:pPr>
        <w:spacing w:line="240" w:lineRule="auto"/>
        <w:ind w:firstLine="720"/>
        <w:contextualSpacing/>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3F625B13" wp14:editId="3B4CC1F8">
                <wp:simplePos x="0" y="0"/>
                <wp:positionH relativeFrom="column">
                  <wp:posOffset>2792095</wp:posOffset>
                </wp:positionH>
                <wp:positionV relativeFrom="paragraph">
                  <wp:posOffset>-635</wp:posOffset>
                </wp:positionV>
                <wp:extent cx="354965" cy="304800"/>
                <wp:effectExtent l="0" t="38100" r="45085" b="19050"/>
                <wp:wrapNone/>
                <wp:docPr id="27" name="Right Arrow 27"/>
                <wp:cNvGraphicFramePr/>
                <a:graphic xmlns:a="http://schemas.openxmlformats.org/drawingml/2006/main">
                  <a:graphicData uri="http://schemas.microsoft.com/office/word/2010/wordprocessingShape">
                    <wps:wsp>
                      <wps:cNvSpPr/>
                      <wps:spPr>
                        <a:xfrm rot="19601594" flipH="1">
                          <a:off x="0" y="0"/>
                          <a:ext cx="354965" cy="304800"/>
                        </a:xfrm>
                        <a:prstGeom prst="rightArrow">
                          <a:avLst/>
                        </a:prstGeom>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74F565E" id="Right Arrow 27" o:spid="_x0000_s1026" type="#_x0000_t13" style="position:absolute;margin-left:219.85pt;margin-top:-.05pt;width:27.95pt;height:24pt;rotation:2182792fd;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" adj="12326" fillcolor="#4472c4 [3204]" strokecolor="white [3212]" strokeweight="1pt"/>
            </w:pict>
          </mc:Fallback>
        </mc:AlternateContent>
      </w:r>
    </w:p>
    <w:p w14:paraId="37B15CF6" w14:textId="77777777" w:rsidR="00785706" w:rsidRDefault="00785706" w:rsidP="00785706">
      <w:pPr>
        <w:spacing w:line="240" w:lineRule="auto"/>
        <w:ind w:firstLine="720"/>
        <w:contextualSpacing/>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0ABA1E50" wp14:editId="2129A706">
                <wp:simplePos x="0" y="0"/>
                <wp:positionH relativeFrom="column">
                  <wp:posOffset>1544320</wp:posOffset>
                </wp:positionH>
                <wp:positionV relativeFrom="paragraph">
                  <wp:posOffset>164465</wp:posOffset>
                </wp:positionV>
                <wp:extent cx="354965" cy="304800"/>
                <wp:effectExtent l="38100" t="38100" r="6985" b="38100"/>
                <wp:wrapNone/>
                <wp:docPr id="25" name="Right Arrow 25"/>
                <wp:cNvGraphicFramePr/>
                <a:graphic xmlns:a="http://schemas.openxmlformats.org/drawingml/2006/main">
                  <a:graphicData uri="http://schemas.microsoft.com/office/word/2010/wordprocessingShape">
                    <wps:wsp>
                      <wps:cNvSpPr/>
                      <wps:spPr>
                        <a:xfrm rot="10295751" flipH="1">
                          <a:off x="0" y="0"/>
                          <a:ext cx="354965" cy="304800"/>
                        </a:xfrm>
                        <a:prstGeom prst="rightArrow">
                          <a:avLst/>
                        </a:prstGeom>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8F9D3C5" id="Right Arrow 25" o:spid="_x0000_s1026" type="#_x0000_t13" style="position:absolute;margin-left:121.6pt;margin-top:12.95pt;width:27.95pt;height:24pt;rotation:-11245706fd;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" adj="12326" fillcolor="#4472c4 [3204]" strokecolor="white [3212]"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55F9615A" wp14:editId="5B18A12C">
                <wp:simplePos x="0" y="0"/>
                <wp:positionH relativeFrom="column">
                  <wp:posOffset>1847215</wp:posOffset>
                </wp:positionH>
                <wp:positionV relativeFrom="paragraph">
                  <wp:posOffset>36830</wp:posOffset>
                </wp:positionV>
                <wp:extent cx="1171575" cy="885825"/>
                <wp:effectExtent l="0" t="0" r="28575" b="28575"/>
                <wp:wrapNone/>
                <wp:docPr id="10" name="Flowchart: Connector 10"/>
                <wp:cNvGraphicFramePr/>
                <a:graphic xmlns:a="http://schemas.openxmlformats.org/drawingml/2006/main">
                  <a:graphicData uri="http://schemas.microsoft.com/office/word/2010/wordprocessingShape">
                    <wps:wsp>
                      <wps:cNvSpPr/>
                      <wps:spPr>
                        <a:xfrm>
                          <a:off x="0" y="0"/>
                          <a:ext cx="1171575" cy="885825"/>
                        </a:xfrm>
                        <a:prstGeom prst="flowChartConnector">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E58BC1E" w14:textId="77777777" w:rsidR="00785706" w:rsidRPr="001522B8" w:rsidRDefault="00785706" w:rsidP="00785706">
                            <w:pPr>
                              <w:jc w:val="center"/>
                              <w:rPr>
                                <w:rFonts w:ascii="Times New Roman" w:hAnsi="Times New Roman" w:cs="Times New Roman"/>
                              </w:rPr>
                            </w:pPr>
                            <w:r w:rsidRPr="001522B8">
                              <w:rPr>
                                <w:rFonts w:ascii="Times New Roman" w:hAnsi="Times New Roman" w:cs="Times New Roman"/>
                              </w:rPr>
                              <w:t>PESTEL</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55F9615A"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0" o:spid="_x0000_s1033" type="#_x0000_t120" style="position:absolute;left:0;text-align:left;margin-left:145.45pt;margin-top:2.9pt;width:92.25pt;height:69.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" fillcolor="#4472c4 [3204]" strokecolor="#1f3763 [1604]" strokeweight="1pt">
                <v:stroke joinstyle="miter"/>
                <v:textbox>
                  <w:txbxContent>
                    <w:p w14:paraId="1E58BC1E" w14:textId="77777777" w:rsidR="00785706" w:rsidRPr="001522B8" w:rsidRDefault="00785706" w:rsidP="00785706">
                      <w:pPr>
                        <w:jc w:val="center"/>
                        <w:rPr>
                          <w:rFonts w:ascii="Times New Roman" w:hAnsi="Times New Roman" w:cs="Times New Roman"/>
                        </w:rPr>
                      </w:pPr>
                      <w:r w:rsidRPr="001522B8">
                        <w:rPr>
                          <w:rFonts w:ascii="Times New Roman" w:hAnsi="Times New Roman" w:cs="Times New Roman"/>
                        </w:rPr>
                        <w:t>PESTEL</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5AEBE8E7" wp14:editId="2752D08B">
                <wp:simplePos x="0" y="0"/>
                <wp:positionH relativeFrom="column">
                  <wp:posOffset>714375</wp:posOffset>
                </wp:positionH>
                <wp:positionV relativeFrom="paragraph">
                  <wp:posOffset>36830</wp:posOffset>
                </wp:positionV>
                <wp:extent cx="866775" cy="523875"/>
                <wp:effectExtent l="0" t="0" r="28575" b="28575"/>
                <wp:wrapNone/>
                <wp:docPr id="11" name="Rectangle 11"/>
                <wp:cNvGraphicFramePr/>
                <a:graphic xmlns:a="http://schemas.openxmlformats.org/drawingml/2006/main">
                  <a:graphicData uri="http://schemas.microsoft.com/office/word/2010/wordprocessingShape">
                    <wps:wsp>
                      <wps:cNvSpPr/>
                      <wps:spPr>
                        <a:xfrm>
                          <a:off x="0" y="0"/>
                          <a:ext cx="866775" cy="523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CB8FDF4" w14:textId="77777777" w:rsidR="00785706" w:rsidRPr="001522B8" w:rsidRDefault="00785706" w:rsidP="00785706">
                            <w:pPr>
                              <w:jc w:val="center"/>
                              <w:rPr>
                                <w:rFonts w:ascii="Times New Roman" w:hAnsi="Times New Roman" w:cs="Times New Roman"/>
                                <w:sz w:val="24"/>
                                <w:szCs w:val="24"/>
                              </w:rPr>
                            </w:pPr>
                            <w:r w:rsidRPr="001522B8">
                              <w:rPr>
                                <w:rFonts w:ascii="Times New Roman" w:hAnsi="Times New Roman" w:cs="Times New Roman"/>
                                <w:sz w:val="24"/>
                                <w:szCs w:val="24"/>
                              </w:rPr>
                              <w:t>Political</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5AEBE8E7" id="Rectangle 11" o:spid="_x0000_s1034" style="position:absolute;left:0;text-align:left;margin-left:56.25pt;margin-top:2.9pt;width:68.25pt;height:41.2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" fillcolor="#4472c4 [3204]" strokecolor="#1f3763 [1604]" strokeweight="1pt">
                <v:textbox>
                  <w:txbxContent>
                    <w:p w14:paraId="1CB8FDF4" w14:textId="77777777" w:rsidR="00785706" w:rsidRPr="001522B8" w:rsidRDefault="00785706" w:rsidP="00785706">
                      <w:pPr>
                        <w:jc w:val="center"/>
                        <w:rPr>
                          <w:rFonts w:ascii="Times New Roman" w:hAnsi="Times New Roman" w:cs="Times New Roman"/>
                          <w:sz w:val="24"/>
                          <w:szCs w:val="24"/>
                        </w:rPr>
                      </w:pPr>
                      <w:r w:rsidRPr="001522B8">
                        <w:rPr>
                          <w:rFonts w:ascii="Times New Roman" w:hAnsi="Times New Roman" w:cs="Times New Roman"/>
                          <w:sz w:val="24"/>
                          <w:szCs w:val="24"/>
                        </w:rPr>
                        <w:t>Political</w:t>
                      </w:r>
                    </w:p>
                  </w:txbxContent>
                </v:textbox>
              </v:rect>
            </w:pict>
          </mc:Fallback>
        </mc:AlternateContent>
      </w:r>
    </w:p>
    <w:p w14:paraId="2A4827A1" w14:textId="77777777" w:rsidR="00785706" w:rsidRDefault="00785706" w:rsidP="00785706">
      <w:pPr>
        <w:spacing w:line="240" w:lineRule="auto"/>
        <w:ind w:firstLine="720"/>
        <w:contextualSpacing/>
        <w:rPr>
          <w:rFonts w:ascii="Times New Roman" w:hAnsi="Times New Roman" w:cs="Times New Roman"/>
          <w:sz w:val="24"/>
          <w:szCs w:val="24"/>
        </w:rPr>
      </w:pPr>
    </w:p>
    <w:p w14:paraId="2D25124C" w14:textId="77777777" w:rsidR="00785706" w:rsidRDefault="00785706" w:rsidP="00785706">
      <w:pPr>
        <w:spacing w:line="240" w:lineRule="auto"/>
        <w:ind w:firstLine="720"/>
        <w:contextualSpacing/>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2F172A2E" wp14:editId="26B9FDB4">
                <wp:simplePos x="0" y="0"/>
                <wp:positionH relativeFrom="column">
                  <wp:posOffset>3064510</wp:posOffset>
                </wp:positionH>
                <wp:positionV relativeFrom="paragraph">
                  <wp:posOffset>142240</wp:posOffset>
                </wp:positionV>
                <wp:extent cx="354965" cy="304800"/>
                <wp:effectExtent l="0" t="19050" r="45085" b="19050"/>
                <wp:wrapNone/>
                <wp:docPr id="28" name="Right Arrow 28"/>
                <wp:cNvGraphicFramePr/>
                <a:graphic xmlns:a="http://schemas.openxmlformats.org/drawingml/2006/main">
                  <a:graphicData uri="http://schemas.microsoft.com/office/word/2010/wordprocessingShape">
                    <wps:wsp>
                      <wps:cNvSpPr/>
                      <wps:spPr>
                        <a:xfrm rot="1717625" flipH="1">
                          <a:off x="0" y="0"/>
                          <a:ext cx="354965" cy="304800"/>
                        </a:xfrm>
                        <a:prstGeom prst="rightArrow">
                          <a:avLst/>
                        </a:prstGeom>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6EB5016" id="Right Arrow 28" o:spid="_x0000_s1026" type="#_x0000_t13" style="position:absolute;margin-left:241.3pt;margin-top:11.2pt;width:27.95pt;height:24pt;rotation:-1876105fd;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" adj="12326" fillcolor="#4472c4 [3204]" strokecolor="white [3212]" strokeweight="1pt"/>
            </w:pict>
          </mc:Fallback>
        </mc:AlternateContent>
      </w:r>
    </w:p>
    <w:p w14:paraId="023BBA0A" w14:textId="77777777" w:rsidR="00785706" w:rsidRDefault="00785706" w:rsidP="00785706">
      <w:pPr>
        <w:spacing w:line="240" w:lineRule="auto"/>
        <w:ind w:firstLine="720"/>
        <w:contextualSpacing/>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4846B7CF" wp14:editId="5C065CBC">
                <wp:simplePos x="0" y="0"/>
                <wp:positionH relativeFrom="column">
                  <wp:posOffset>3390900</wp:posOffset>
                </wp:positionH>
                <wp:positionV relativeFrom="paragraph">
                  <wp:posOffset>68831</wp:posOffset>
                </wp:positionV>
                <wp:extent cx="866775" cy="523875"/>
                <wp:effectExtent l="0" t="0" r="28575" b="28575"/>
                <wp:wrapNone/>
                <wp:docPr id="15" name="Rectangle 15"/>
                <wp:cNvGraphicFramePr/>
                <a:graphic xmlns:a="http://schemas.openxmlformats.org/drawingml/2006/main">
                  <a:graphicData uri="http://schemas.microsoft.com/office/word/2010/wordprocessingShape">
                    <wps:wsp>
                      <wps:cNvSpPr/>
                      <wps:spPr>
                        <a:xfrm>
                          <a:off x="0" y="0"/>
                          <a:ext cx="866775" cy="523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E75B0D0" w14:textId="77777777" w:rsidR="00785706" w:rsidRPr="00823730" w:rsidRDefault="00785706" w:rsidP="00785706">
                            <w:pPr>
                              <w:jc w:val="center"/>
                              <w:rPr>
                                <w:rFonts w:ascii="Times New Roman" w:hAnsi="Times New Roman" w:cs="Times New Roman"/>
                                <w:sz w:val="24"/>
                                <w:szCs w:val="24"/>
                              </w:rPr>
                            </w:pPr>
                            <w:r w:rsidRPr="00823730">
                              <w:rPr>
                                <w:rFonts w:ascii="Times New Roman" w:hAnsi="Times New Roman" w:cs="Times New Roman"/>
                                <w:sz w:val="24"/>
                                <w:szCs w:val="24"/>
                              </w:rPr>
                              <w:t>Legal</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4846B7CF" id="Rectangle 15" o:spid="_x0000_s1035" style="position:absolute;left:0;text-align:left;margin-left:267pt;margin-top:5.4pt;width:68.25pt;height:41.2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" fillcolor="#4472c4 [3204]" strokecolor="#1f3763 [1604]" strokeweight="1pt">
                <v:textbox>
                  <w:txbxContent>
                    <w:p w14:paraId="2E75B0D0" w14:textId="77777777" w:rsidR="00785706" w:rsidRPr="00823730" w:rsidRDefault="00785706" w:rsidP="00785706">
                      <w:pPr>
                        <w:jc w:val="center"/>
                        <w:rPr>
                          <w:rFonts w:ascii="Times New Roman" w:hAnsi="Times New Roman" w:cs="Times New Roman"/>
                          <w:sz w:val="24"/>
                          <w:szCs w:val="24"/>
                        </w:rPr>
                      </w:pPr>
                      <w:r w:rsidRPr="00823730">
                        <w:rPr>
                          <w:rFonts w:ascii="Times New Roman" w:hAnsi="Times New Roman" w:cs="Times New Roman"/>
                          <w:sz w:val="24"/>
                          <w:szCs w:val="24"/>
                        </w:rPr>
                        <w:t>Legal</w:t>
                      </w:r>
                    </w:p>
                  </w:txbxContent>
                </v:textbox>
              </v:rect>
            </w:pict>
          </mc:Fallback>
        </mc:AlternateContent>
      </w:r>
    </w:p>
    <w:p w14:paraId="485CCF99" w14:textId="77777777" w:rsidR="00785706" w:rsidRDefault="00785706" w:rsidP="00785706">
      <w:pPr>
        <w:spacing w:line="240" w:lineRule="auto"/>
        <w:ind w:firstLine="720"/>
        <w:contextualSpacing/>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7B207EA5" wp14:editId="28A784CB">
                <wp:simplePos x="0" y="0"/>
                <wp:positionH relativeFrom="column">
                  <wp:posOffset>1647078</wp:posOffset>
                </wp:positionH>
                <wp:positionV relativeFrom="paragraph">
                  <wp:posOffset>23429</wp:posOffset>
                </wp:positionV>
                <wp:extent cx="354965" cy="304800"/>
                <wp:effectExtent l="44133" t="0" r="13017" b="32068"/>
                <wp:wrapNone/>
                <wp:docPr id="29" name="Right Arrow 29"/>
                <wp:cNvGraphicFramePr/>
                <a:graphic xmlns:a="http://schemas.openxmlformats.org/drawingml/2006/main">
                  <a:graphicData uri="http://schemas.microsoft.com/office/word/2010/wordprocessingShape">
                    <wps:wsp>
                      <wps:cNvSpPr/>
                      <wps:spPr>
                        <a:xfrm rot="7816649" flipH="1">
                          <a:off x="0" y="0"/>
                          <a:ext cx="354965" cy="304800"/>
                        </a:xfrm>
                        <a:prstGeom prst="rightArrow">
                          <a:avLst/>
                        </a:prstGeom>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9323855" id="Right Arrow 29" o:spid="_x0000_s1026" type="#_x0000_t13" style="position:absolute;margin-left:129.7pt;margin-top:1.85pt;width:27.95pt;height:24pt;rotation:-8537865fd;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" adj="12326" fillcolor="#4472c4 [3204]" strokecolor="white [3212]"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3D9E152C" wp14:editId="749F0003">
                <wp:simplePos x="0" y="0"/>
                <wp:positionH relativeFrom="column">
                  <wp:posOffset>590550</wp:posOffset>
                </wp:positionH>
                <wp:positionV relativeFrom="paragraph">
                  <wp:posOffset>164465</wp:posOffset>
                </wp:positionV>
                <wp:extent cx="1095375" cy="523875"/>
                <wp:effectExtent l="0" t="0" r="28575" b="28575"/>
                <wp:wrapNone/>
                <wp:docPr id="14" name="Rectangle 14"/>
                <wp:cNvGraphicFramePr/>
                <a:graphic xmlns:a="http://schemas.openxmlformats.org/drawingml/2006/main">
                  <a:graphicData uri="http://schemas.microsoft.com/office/word/2010/wordprocessingShape">
                    <wps:wsp>
                      <wps:cNvSpPr/>
                      <wps:spPr>
                        <a:xfrm>
                          <a:off x="0" y="0"/>
                          <a:ext cx="1095375" cy="523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03AC193" w14:textId="77777777" w:rsidR="00785706" w:rsidRPr="001522B8" w:rsidRDefault="00785706" w:rsidP="00785706">
                            <w:pPr>
                              <w:jc w:val="center"/>
                              <w:rPr>
                                <w:rFonts w:ascii="Times New Roman" w:hAnsi="Times New Roman" w:cs="Times New Roman"/>
                                <w:sz w:val="24"/>
                                <w:szCs w:val="24"/>
                              </w:rPr>
                            </w:pPr>
                            <w:r w:rsidRPr="001522B8">
                              <w:rPr>
                                <w:rFonts w:ascii="Times New Roman" w:hAnsi="Times New Roman" w:cs="Times New Roman"/>
                                <w:sz w:val="24"/>
                                <w:szCs w:val="24"/>
                              </w:rPr>
                              <w:t>Technological</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ect w14:anchorId="3D9E152C" id="Rectangle 14" o:spid="_x0000_s1036" style="position:absolute;left:0;text-align:left;margin-left:46.5pt;margin-top:12.95pt;width:86.25pt;height:41.25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" fillcolor="#4472c4 [3204]" strokecolor="#1f3763 [1604]" strokeweight="1pt">
                <v:textbox>
                  <w:txbxContent>
                    <w:p w14:paraId="303AC193" w14:textId="77777777" w:rsidR="00785706" w:rsidRPr="001522B8" w:rsidRDefault="00785706" w:rsidP="00785706">
                      <w:pPr>
                        <w:jc w:val="center"/>
                        <w:rPr>
                          <w:rFonts w:ascii="Times New Roman" w:hAnsi="Times New Roman" w:cs="Times New Roman"/>
                          <w:sz w:val="24"/>
                          <w:szCs w:val="24"/>
                        </w:rPr>
                      </w:pPr>
                      <w:r w:rsidRPr="001522B8">
                        <w:rPr>
                          <w:rFonts w:ascii="Times New Roman" w:hAnsi="Times New Roman" w:cs="Times New Roman"/>
                          <w:sz w:val="24"/>
                          <w:szCs w:val="24"/>
                        </w:rPr>
                        <w:t>Technological</w:t>
                      </w:r>
                    </w:p>
                  </w:txbxContent>
                </v:textbox>
              </v:rect>
            </w:pict>
          </mc:Fallback>
        </mc:AlternateContent>
      </w:r>
    </w:p>
    <w:p w14:paraId="2B9502BE" w14:textId="77777777" w:rsidR="00785706" w:rsidRDefault="00785706" w:rsidP="00785706">
      <w:pPr>
        <w:spacing w:line="240" w:lineRule="auto"/>
        <w:ind w:firstLine="720"/>
        <w:contextualSpacing/>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12D07ACA" wp14:editId="6303490F">
                <wp:simplePos x="0" y="0"/>
                <wp:positionH relativeFrom="column">
                  <wp:posOffset>2387600</wp:posOffset>
                </wp:positionH>
                <wp:positionV relativeFrom="paragraph">
                  <wp:posOffset>81915</wp:posOffset>
                </wp:positionV>
                <wp:extent cx="354965" cy="304800"/>
                <wp:effectExtent l="44133" t="32067" r="32067" b="32068"/>
                <wp:wrapNone/>
                <wp:docPr id="23" name="Right Arrow 23"/>
                <wp:cNvGraphicFramePr/>
                <a:graphic xmlns:a="http://schemas.openxmlformats.org/drawingml/2006/main">
                  <a:graphicData uri="http://schemas.microsoft.com/office/word/2010/wordprocessingShape">
                    <wps:wsp>
                      <wps:cNvSpPr/>
                      <wps:spPr>
                        <a:xfrm rot="5134125" flipH="1">
                          <a:off x="0" y="0"/>
                          <a:ext cx="354965" cy="304800"/>
                        </a:xfrm>
                        <a:prstGeom prst="rightArrow">
                          <a:avLst/>
                        </a:prstGeom>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32FFF97" id="Right Arrow 23" o:spid="_x0000_s1026" type="#_x0000_t13" style="position:absolute;margin-left:188pt;margin-top:6.45pt;width:27.95pt;height:24pt;rotation:-5607834fd;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" adj="12326" fillcolor="#4472c4 [3204]" strokecolor="white [3212]" strokeweight="1pt"/>
            </w:pict>
          </mc:Fallback>
        </mc:AlternateContent>
      </w:r>
    </w:p>
    <w:p w14:paraId="0E96FB8F" w14:textId="77777777" w:rsidR="00785706" w:rsidRDefault="00785706" w:rsidP="00785706">
      <w:pPr>
        <w:spacing w:line="240" w:lineRule="auto"/>
        <w:ind w:firstLine="720"/>
        <w:contextualSpacing/>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1016AEB3" wp14:editId="5138D23B">
                <wp:simplePos x="0" y="0"/>
                <wp:positionH relativeFrom="column">
                  <wp:posOffset>1924050</wp:posOffset>
                </wp:positionH>
                <wp:positionV relativeFrom="paragraph">
                  <wp:posOffset>118745</wp:posOffset>
                </wp:positionV>
                <wp:extent cx="1257300" cy="523875"/>
                <wp:effectExtent l="0" t="0" r="19050" b="28575"/>
                <wp:wrapNone/>
                <wp:docPr id="12" name="Rectangle 12"/>
                <wp:cNvGraphicFramePr/>
                <a:graphic xmlns:a="http://schemas.openxmlformats.org/drawingml/2006/main">
                  <a:graphicData uri="http://schemas.microsoft.com/office/word/2010/wordprocessingShape">
                    <wps:wsp>
                      <wps:cNvSpPr/>
                      <wps:spPr>
                        <a:xfrm>
                          <a:off x="0" y="0"/>
                          <a:ext cx="1257300" cy="523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F427F2A" w14:textId="77777777" w:rsidR="00785706" w:rsidRPr="00823730" w:rsidRDefault="00785706" w:rsidP="00785706">
                            <w:pPr>
                              <w:jc w:val="center"/>
                              <w:rPr>
                                <w:rFonts w:ascii="Times New Roman" w:hAnsi="Times New Roman" w:cs="Times New Roman"/>
                                <w:sz w:val="24"/>
                                <w:szCs w:val="24"/>
                              </w:rPr>
                            </w:pPr>
                            <w:r w:rsidRPr="00823730">
                              <w:rPr>
                                <w:rFonts w:ascii="Times New Roman" w:hAnsi="Times New Roman" w:cs="Times New Roman"/>
                                <w:sz w:val="24"/>
                                <w:szCs w:val="24"/>
                              </w:rPr>
                              <w:t>Environmental</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ect w14:anchorId="1016AEB3" id="Rectangle 12" o:spid="_x0000_s1037" style="position:absolute;left:0;text-align:left;margin-left:151.5pt;margin-top:9.35pt;width:99pt;height:41.2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" fillcolor="#4472c4 [3204]" strokecolor="#1f3763 [1604]" strokeweight="1pt">
                <v:textbox>
                  <w:txbxContent>
                    <w:p w14:paraId="5F427F2A" w14:textId="77777777" w:rsidR="00785706" w:rsidRPr="00823730" w:rsidRDefault="00785706" w:rsidP="00785706">
                      <w:pPr>
                        <w:jc w:val="center"/>
                        <w:rPr>
                          <w:rFonts w:ascii="Times New Roman" w:hAnsi="Times New Roman" w:cs="Times New Roman"/>
                          <w:sz w:val="24"/>
                          <w:szCs w:val="24"/>
                        </w:rPr>
                      </w:pPr>
                      <w:r w:rsidRPr="00823730">
                        <w:rPr>
                          <w:rFonts w:ascii="Times New Roman" w:hAnsi="Times New Roman" w:cs="Times New Roman"/>
                          <w:sz w:val="24"/>
                          <w:szCs w:val="24"/>
                        </w:rPr>
                        <w:t>Environmental</w:t>
                      </w:r>
                    </w:p>
                  </w:txbxContent>
                </v:textbox>
              </v:rect>
            </w:pict>
          </mc:Fallback>
        </mc:AlternateContent>
      </w:r>
    </w:p>
    <w:p w14:paraId="513D49D5" w14:textId="77777777" w:rsidR="00785706" w:rsidRDefault="00785706" w:rsidP="00785706">
      <w:pPr>
        <w:spacing w:line="240" w:lineRule="auto"/>
        <w:ind w:firstLine="720"/>
        <w:contextualSpacing/>
        <w:rPr>
          <w:rFonts w:ascii="Times New Roman" w:hAnsi="Times New Roman" w:cs="Times New Roman"/>
          <w:sz w:val="24"/>
          <w:szCs w:val="24"/>
        </w:rPr>
      </w:pPr>
    </w:p>
    <w:p w14:paraId="374642A7" w14:textId="77777777" w:rsidR="00785706" w:rsidRDefault="00785706" w:rsidP="00785706">
      <w:pPr>
        <w:spacing w:line="240" w:lineRule="auto"/>
        <w:ind w:firstLine="720"/>
        <w:contextualSpacing/>
        <w:rPr>
          <w:rFonts w:ascii="Times New Roman" w:hAnsi="Times New Roman" w:cs="Times New Roman"/>
          <w:sz w:val="24"/>
          <w:szCs w:val="24"/>
        </w:rPr>
      </w:pPr>
    </w:p>
    <w:p w14:paraId="1D77C514" w14:textId="77777777" w:rsidR="00785706" w:rsidRDefault="00785706" w:rsidP="00785706">
      <w:pPr>
        <w:spacing w:line="240" w:lineRule="auto"/>
        <w:ind w:firstLine="720"/>
        <w:contextualSpacing/>
        <w:rPr>
          <w:rFonts w:ascii="Times New Roman" w:hAnsi="Times New Roman" w:cs="Times New Roman"/>
          <w:sz w:val="24"/>
          <w:szCs w:val="24"/>
        </w:rPr>
      </w:pPr>
    </w:p>
    <w:p w14:paraId="16D063E3" w14:textId="77777777" w:rsidR="00785706" w:rsidRDefault="00785706" w:rsidP="00785706">
      <w:pPr>
        <w:spacing w:line="240" w:lineRule="auto"/>
        <w:ind w:firstLine="720"/>
        <w:contextualSpacing/>
        <w:rPr>
          <w:rFonts w:ascii="Times New Roman" w:hAnsi="Times New Roman" w:cs="Times New Roman"/>
          <w:sz w:val="24"/>
          <w:szCs w:val="24"/>
        </w:rPr>
      </w:pPr>
    </w:p>
    <w:p w14:paraId="5394CA37" w14:textId="77777777" w:rsidR="00785706" w:rsidRDefault="00785706" w:rsidP="00785706">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Fig 3</w:t>
      </w:r>
    </w:p>
    <w:p w14:paraId="0E1E7627" w14:textId="77777777" w:rsidR="00785706" w:rsidRDefault="00785706" w:rsidP="00785706">
      <w:pPr>
        <w:spacing w:line="240" w:lineRule="auto"/>
        <w:ind w:firstLine="720"/>
        <w:contextualSpacing/>
        <w:rPr>
          <w:rFonts w:ascii="Times New Roman" w:hAnsi="Times New Roman" w:cs="Times New Roman"/>
          <w:sz w:val="24"/>
          <w:szCs w:val="24"/>
        </w:rPr>
      </w:pPr>
    </w:p>
    <w:p w14:paraId="41A7654C" w14:textId="77777777" w:rsidR="00785706" w:rsidRDefault="00785706"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advancement procedure might be reasonable if the association" s qualities are associated with its specific clients instead of to the particular item itself. In this situation, the association will use its qualities by delivering the new item went for its current clients. Like the case of ongoing industry development, further, improvement conveys more hazard than merely endeavoring to build a piece of the overall industry. Growth requires considering how new items will fulfill purchaser requests more intently and beat the results of contenders </w:t>
      </w:r>
      <w:r w:rsidRPr="009C104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Pan et al. </w:t>
      </w:r>
      <w:r w:rsidRPr="009C104A">
        <w:rPr>
          <w:rFonts w:ascii="Times New Roman" w:eastAsia="Times New Roman" w:hAnsi="Times New Roman" w:cs="Times New Roman"/>
          <w:sz w:val="24"/>
          <w:szCs w:val="24"/>
        </w:rPr>
        <w:t>2018).</w:t>
      </w:r>
    </w:p>
    <w:p w14:paraId="4DE5F81D" w14:textId="77777777" w:rsidR="00785706" w:rsidRDefault="00785706"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Disney's broadening portrays new items and markets that are close enough to its central business that the association will give its inward qualities to make venture advancement (Oliveira et al. 2019). Being this capacity of letters in order, Barry Diller, the former head of </w:t>
      </w:r>
      <w:r>
        <w:rPr>
          <w:rFonts w:ascii="Times New Roman" w:hAnsi="Times New Roman" w:cs="Times New Roman"/>
          <w:sz w:val="24"/>
          <w:szCs w:val="24"/>
        </w:rPr>
        <w:lastRenderedPageBreak/>
        <w:t>QVC Inc. What's more, this individual credited with making this hidden framework, expressed," getting the thing out from the senior administration at different systems, this will be the particular case where the top official is prepared valid in the inventive procedure. "</w:t>
      </w:r>
    </w:p>
    <w:p w14:paraId="0A6C52C5" w14:textId="77777777" w:rsidR="00785706" w:rsidRDefault="00785706"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Authoritative structure and organizational design are similar but non-interchangeable statements, both as elements of total corporate governance. The organizational structure is the way the organization hierarchy is set out. This might seem like the flow chart with the CEO at the best and several vice-presidents and functional managers under him. Under this may be division managers and other sector leaders with the people who do this job underneath. While there are derivatives to the typical kind of linear organizational structure, this idea remains: System relates to who is reporting to whom. It is this chain of control. </w:t>
      </w:r>
    </w:p>
    <w:p w14:paraId="78B0080F" w14:textId="77777777" w:rsidR="00785706" w:rsidRDefault="00785706"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PESTEL examination is a fundamental and broadly utilized device that uncovers the expansive image of the business' outer condition, fundamentally as related to worldwide markets. PESTEL is an abbreviation for the political, monetary, social, inventive, ecological, and lawful conditions in which the business works. The PESTEL examination enables directors to pick up a more noteworthy comprehension of the chances as well as dangers they experience; therefore, this thinking helps in setting up an increasingly grand vision of belongings to come business picture and how the firm may compete productively. At the point when the business is thinking about going into new markets, these variables are of critical esteem (Milani, 2019).</w:t>
      </w:r>
    </w:p>
    <w:p w14:paraId="14322602" w14:textId="77777777" w:rsidR="00785706" w:rsidRPr="008436F6" w:rsidRDefault="00785706" w:rsidP="00785706">
      <w:pPr>
        <w:spacing w:line="480" w:lineRule="auto"/>
        <w:ind w:firstLine="720"/>
        <w:contextualSpacing/>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Five Forces Analysis</w:t>
      </w:r>
    </w:p>
    <w:p w14:paraId="62E8C642" w14:textId="77777777" w:rsidR="00785706" w:rsidRDefault="00785706"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his original piece “five forces that Shape scheme s," Michael Porter observed five forces that have a significant influence on the firm's profit in its business. These five forces reasoning present at business reality is also known as Porter five forces investigation. The Porter Five (5) Forces are Porter Five Forces is the holistic strategy model that took the critical decision </w:t>
      </w:r>
      <w:r>
        <w:rPr>
          <w:rFonts w:ascii="Times New Roman" w:hAnsi="Times New Roman" w:cs="Times New Roman"/>
          <w:sz w:val="24"/>
          <w:szCs w:val="24"/>
        </w:rPr>
        <w:lastRenderedPageBreak/>
        <w:t>out from merely examining the real competition. Porter Five Forces concentrate on-how Chevron firm will create a sustainable competitive advantage in Major Integrated Oil Gas business.</w:t>
      </w:r>
    </w:p>
    <w:p w14:paraId="170AC046" w14:textId="77777777" w:rsidR="00785706" w:rsidRDefault="00785706"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use of Porter five (5) forces framework in a real-world environment allows organizations to make smart strategic decisions. Influence and value of each of these five strengths is context dependent. By using Five Force analysis, Skyworks Solutions will define the business attractiveness, make efficient entry/exit decisions, and evaluate the effect of these strengths on their business and competitors. Furthermore, the dynamic analysis of the framework will reveal valuable information. For instance, Skyworks Solutions will combine the Porter 5 power model with PESTEL theory to determine the business's possible future attractiveness </w:t>
      </w:r>
      <w:r w:rsidRPr="009C104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Chenyu Wen </w:t>
      </w:r>
      <w:r w:rsidRPr="009C104A">
        <w:rPr>
          <w:rFonts w:ascii="Times New Roman" w:eastAsia="Times New Roman" w:hAnsi="Times New Roman" w:cs="Times New Roman"/>
          <w:sz w:val="24"/>
          <w:szCs w:val="24"/>
        </w:rPr>
        <w:t>2016).</w:t>
      </w:r>
    </w:p>
    <w:p w14:paraId="127EFF4B" w14:textId="77777777" w:rsidR="00785706" w:rsidRDefault="00785706"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Organization Change is the reaction of the organization to the different strengths within and outside to it. Organizations exist within the community and thus react to varying factors like the system, the political and legal structure, too as different sociocultural factors. The organization is like the structure and is comprised of several subsystems. What defines the organization's sustainable competitive advantage is its ability to accept change and design for it. </w:t>
      </w:r>
    </w:p>
    <w:p w14:paraId="2D14AD20" w14:textId="77777777" w:rsidR="00785706" w:rsidRDefault="00785706"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five forces are as discussed below.</w:t>
      </w:r>
    </w:p>
    <w:p w14:paraId="0D42660A" w14:textId="77777777" w:rsidR="00785706" w:rsidRDefault="00785706" w:rsidP="0078570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Competitive Rivalry. This force is responsible for looking at the strength and number of the firm's competitors. This force asks questions like how many rivalries the firm has and goes ahead to recognize them, and how to do their services and products quality is compared to the firms. It suggests some problems for instance if the rivalry is intense, organizations are encouraged to attract more customers by the imposition of aggression price cuts and the quality marketing campaigns. Similarly, if the firm </w:t>
      </w:r>
      <w:r>
        <w:rPr>
          <w:rFonts w:ascii="Times New Roman" w:hAnsi="Times New Roman" w:cs="Times New Roman"/>
          <w:sz w:val="24"/>
          <w:szCs w:val="24"/>
        </w:rPr>
        <w:lastRenderedPageBreak/>
        <w:t>has a minimal competitive rivalry in that no one is doing what you are engaged in the result is that you will have great health and substantial profits.</w:t>
      </w:r>
    </w:p>
    <w:p w14:paraId="47515710" w14:textId="77777777" w:rsidR="00785706" w:rsidRDefault="00785706" w:rsidP="0078570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Supplier power. According to this force, it analyzes on how comfortable your supplier is to increase the prices. It also questions that what number of potential suppliers do you have, in what ways do their products of the supplier is and finally how expensive will it be in case of moving from one supplier to the other one. This concludes that the easy you encounter in changing the suppliers the comfortable you will face going for the cheaper one. On the other hand, it suggests that when the suppliers are fewer and all matters to you, the more and strengthen their position remains, and finally they tend to possess more ability in changing you now and then. </w:t>
      </w:r>
    </w:p>
    <w:p w14:paraId="1685DAF4" w14:textId="77777777" w:rsidR="00785706" w:rsidRDefault="00785706" w:rsidP="0078570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Buyer power. This force asks the firm on how easy it is for the customers to drive the prices down. This goes ahead to inquire how many customers your firm has and the capacity of their orders. This also asks on the easy of customers to avoid your products to that of your rivalry. Thus, do customers have the power to dictate your terms? When dealing with little savvy customers, they tend to have more, </w:t>
      </w:r>
      <w:proofErr w:type="gramStart"/>
      <w:r>
        <w:rPr>
          <w:rFonts w:ascii="Times New Roman" w:hAnsi="Times New Roman" w:cs="Times New Roman"/>
          <w:sz w:val="24"/>
          <w:szCs w:val="24"/>
        </w:rPr>
        <w:t>and also</w:t>
      </w:r>
      <w:proofErr w:type="gramEnd"/>
      <w:r>
        <w:rPr>
          <w:rFonts w:ascii="Times New Roman" w:hAnsi="Times New Roman" w:cs="Times New Roman"/>
          <w:sz w:val="24"/>
          <w:szCs w:val="24"/>
        </w:rPr>
        <w:t xml:space="preserve"> your strength will increase when you have more skills.</w:t>
      </w:r>
    </w:p>
    <w:p w14:paraId="282D89D3" w14:textId="77777777" w:rsidR="00785706" w:rsidRDefault="00785706" w:rsidP="0078570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threat of Substitution. This is simply the likelihood of the customers you are handling in finding an alternative to do what you do. Therefore, substitution that is cheap and easy to come up with stands at a strong position to weaken your firm as well as threatening your profits.</w:t>
      </w:r>
    </w:p>
    <w:p w14:paraId="760D2C8E" w14:textId="77777777" w:rsidR="00785706" w:rsidRPr="006F0A74" w:rsidRDefault="00785706" w:rsidP="0078570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threat of New Entry. This force analyses the aspect in which your position can be easily affected when people can enter into your business or market. It argues the </w:t>
      </w:r>
      <w:r>
        <w:rPr>
          <w:rFonts w:ascii="Times New Roman" w:hAnsi="Times New Roman" w:cs="Times New Roman"/>
          <w:sz w:val="24"/>
          <w:szCs w:val="24"/>
        </w:rPr>
        <w:lastRenderedPageBreak/>
        <w:t>firm's owners to assess how easy this can be done, how cheap to access your foothold in your market.</w:t>
      </w:r>
    </w:p>
    <w:p w14:paraId="727339AC" w14:textId="77777777" w:rsidR="00785706" w:rsidRPr="00716285" w:rsidRDefault="00785706" w:rsidP="00785706">
      <w:pPr>
        <w:spacing w:line="480" w:lineRule="auto"/>
        <w:jc w:val="center"/>
        <w:rPr>
          <w:rFonts w:ascii="Times New Roman" w:hAnsi="Times New Roman" w:cs="Times New Roman"/>
          <w:b/>
          <w:sz w:val="24"/>
          <w:szCs w:val="24"/>
        </w:rPr>
      </w:pPr>
      <w:r w:rsidRPr="00716285">
        <w:rPr>
          <w:rFonts w:ascii="Times New Roman" w:hAnsi="Times New Roman" w:cs="Times New Roman"/>
          <w:b/>
          <w:sz w:val="24"/>
          <w:szCs w:val="24"/>
        </w:rPr>
        <w:t>Recommendation</w:t>
      </w:r>
    </w:p>
    <w:p w14:paraId="49785F83" w14:textId="77777777" w:rsidR="00785706" w:rsidRDefault="00785706" w:rsidP="00785706">
      <w:pPr>
        <w:spacing w:line="480" w:lineRule="auto"/>
        <w:rPr>
          <w:rFonts w:ascii="Times New Roman" w:hAnsi="Times New Roman" w:cs="Times New Roman"/>
          <w:sz w:val="24"/>
          <w:szCs w:val="24"/>
        </w:rPr>
      </w:pPr>
      <w:r>
        <w:rPr>
          <w:rFonts w:ascii="Times New Roman" w:hAnsi="Times New Roman" w:cs="Times New Roman"/>
          <w:sz w:val="24"/>
          <w:szCs w:val="24"/>
        </w:rPr>
        <w:t>I will recommend the organization to adopt this course of value chain analysis, PESTEL analysis, and the five forces so that it will remain productive and even profitable. Mostly let it be guided with the five forces since some of the challenges we are facing can be effectively handled by use of the concept of five forces as illustrated above.</w:t>
      </w:r>
      <w:r>
        <w:rPr>
          <w:rFonts w:ascii="Times New Roman" w:hAnsi="Times New Roman" w:cs="Times New Roman"/>
          <w:sz w:val="24"/>
          <w:szCs w:val="24"/>
        </w:rPr>
        <w:br w:type="page"/>
      </w:r>
      <w:r>
        <w:rPr>
          <w:rFonts w:ascii="Times New Roman" w:hAnsi="Times New Roman" w:cs="Times New Roman"/>
          <w:sz w:val="24"/>
          <w:szCs w:val="24"/>
        </w:rPr>
        <w:lastRenderedPageBreak/>
        <w:t xml:space="preserve"> References </w:t>
      </w:r>
    </w:p>
    <w:p w14:paraId="29F51150" w14:textId="77777777" w:rsidR="00785706" w:rsidRDefault="00785706" w:rsidP="00785706">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Hossain, M. (2018). Effects of cultural differences on non-European entrepreneurs while establishing a start-up company in Sweden.</w:t>
      </w:r>
    </w:p>
    <w:p w14:paraId="39A5F30B" w14:textId="77777777" w:rsidR="00785706" w:rsidRDefault="00785706" w:rsidP="00785706">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Ingason, H. Þ., &amp; Jónasson, H. I. (2019). </w:t>
      </w:r>
      <w:r>
        <w:rPr>
          <w:rFonts w:ascii="Times New Roman" w:hAnsi="Times New Roman" w:cs="Times New Roman"/>
          <w:i/>
          <w:iCs/>
          <w:sz w:val="24"/>
          <w:szCs w:val="24"/>
        </w:rPr>
        <w:t>Project Strategy</w:t>
      </w:r>
      <w:r>
        <w:rPr>
          <w:rFonts w:ascii="Times New Roman" w:hAnsi="Times New Roman" w:cs="Times New Roman"/>
          <w:sz w:val="24"/>
          <w:szCs w:val="24"/>
        </w:rPr>
        <w:t>. Routledge.</w:t>
      </w:r>
    </w:p>
    <w:p w14:paraId="2E69C3B1" w14:textId="77777777" w:rsidR="00785706" w:rsidRDefault="00785706" w:rsidP="00785706">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Milani, F. (2019). </w:t>
      </w:r>
      <w:r>
        <w:rPr>
          <w:rFonts w:ascii="Times New Roman" w:hAnsi="Times New Roman" w:cs="Times New Roman"/>
          <w:i/>
          <w:iCs/>
          <w:sz w:val="24"/>
          <w:szCs w:val="24"/>
        </w:rPr>
        <w:t>Digital Business Analysis</w:t>
      </w:r>
      <w:r>
        <w:rPr>
          <w:rFonts w:ascii="Times New Roman" w:hAnsi="Times New Roman" w:cs="Times New Roman"/>
          <w:sz w:val="24"/>
          <w:szCs w:val="24"/>
        </w:rPr>
        <w:t>. Springer.</w:t>
      </w:r>
    </w:p>
    <w:p w14:paraId="2A8516D9" w14:textId="77777777" w:rsidR="00785706" w:rsidRDefault="00785706" w:rsidP="00785706">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Oliveira, M. P. V. D., &amp; Handfield, R. (2019). Analytical foundations for the development of real-time supply chain capabilities. </w:t>
      </w:r>
      <w:r>
        <w:rPr>
          <w:rFonts w:ascii="Times New Roman" w:hAnsi="Times New Roman" w:cs="Times New Roman"/>
          <w:i/>
          <w:iCs/>
          <w:sz w:val="24"/>
          <w:szCs w:val="24"/>
        </w:rPr>
        <w:t>International Journal of Production Research</w:t>
      </w:r>
      <w:r>
        <w:rPr>
          <w:rFonts w:ascii="Times New Roman" w:hAnsi="Times New Roman" w:cs="Times New Roman"/>
          <w:sz w:val="24"/>
          <w:szCs w:val="24"/>
        </w:rPr>
        <w:t>, </w:t>
      </w:r>
      <w:r>
        <w:rPr>
          <w:rFonts w:ascii="Times New Roman" w:hAnsi="Times New Roman" w:cs="Times New Roman"/>
          <w:i/>
          <w:iCs/>
          <w:sz w:val="24"/>
          <w:szCs w:val="24"/>
        </w:rPr>
        <w:t>57</w:t>
      </w:r>
      <w:r>
        <w:rPr>
          <w:rFonts w:ascii="Times New Roman" w:hAnsi="Times New Roman" w:cs="Times New Roman"/>
          <w:sz w:val="24"/>
          <w:szCs w:val="24"/>
        </w:rPr>
        <w:t>(5), 1571-1589.</w:t>
      </w:r>
    </w:p>
    <w:p w14:paraId="4ECA497D" w14:textId="77777777" w:rsidR="00785706" w:rsidRPr="009C104A" w:rsidRDefault="00785706" w:rsidP="00785706">
      <w:pPr>
        <w:spacing w:after="0" w:line="480" w:lineRule="auto"/>
        <w:rPr>
          <w:rFonts w:ascii="Times New Roman" w:eastAsia="Times New Roman" w:hAnsi="Times New Roman" w:cs="Times New Roman"/>
          <w:sz w:val="24"/>
          <w:szCs w:val="24"/>
        </w:rPr>
      </w:pPr>
      <w:r w:rsidRPr="009C104A">
        <w:rPr>
          <w:rFonts w:ascii="Times New Roman" w:eastAsia="Times New Roman" w:hAnsi="Times New Roman" w:cs="Times New Roman"/>
          <w:sz w:val="24"/>
          <w:szCs w:val="24"/>
        </w:rPr>
        <w:t xml:space="preserve">Lincoln, I. V., &amp; Andrew, C. E. (2018). Porter Analysis: A Business Strategy of Amazon. Com </w:t>
      </w:r>
      <w:r>
        <w:rPr>
          <w:rFonts w:ascii="Times New Roman" w:eastAsia="Times New Roman" w:hAnsi="Times New Roman" w:cs="Times New Roman"/>
          <w:sz w:val="24"/>
          <w:szCs w:val="24"/>
        </w:rPr>
        <w:tab/>
      </w:r>
      <w:r w:rsidRPr="009C104A">
        <w:rPr>
          <w:rFonts w:ascii="Times New Roman" w:eastAsia="Times New Roman" w:hAnsi="Times New Roman" w:cs="Times New Roman"/>
          <w:sz w:val="24"/>
          <w:szCs w:val="24"/>
        </w:rPr>
        <w:t>Through a Value Chain and Comparative Advantage Analysis of Amazon's Trademarks</w:t>
      </w:r>
      <w:r>
        <w:rPr>
          <w:rFonts w:ascii="Times New Roman" w:eastAsia="Times New Roman" w:hAnsi="Times New Roman" w:cs="Times New Roman"/>
          <w:sz w:val="24"/>
          <w:szCs w:val="24"/>
        </w:rPr>
        <w:tab/>
      </w:r>
      <w:r w:rsidRPr="009C104A">
        <w:rPr>
          <w:rFonts w:ascii="Times New Roman" w:eastAsia="Times New Roman" w:hAnsi="Times New Roman" w:cs="Times New Roman"/>
          <w:sz w:val="24"/>
          <w:szCs w:val="24"/>
        </w:rPr>
        <w:t xml:space="preserve">and Intangibles. </w:t>
      </w:r>
      <w:r w:rsidRPr="009C104A">
        <w:rPr>
          <w:rFonts w:ascii="Times New Roman" w:eastAsia="Times New Roman" w:hAnsi="Times New Roman" w:cs="Times New Roman"/>
          <w:i/>
          <w:iCs/>
          <w:sz w:val="24"/>
          <w:szCs w:val="24"/>
        </w:rPr>
        <w:t xml:space="preserve">Com Through a Value Chain and Comparative Advantage Analysis of </w:t>
      </w:r>
      <w:r>
        <w:rPr>
          <w:rFonts w:ascii="Times New Roman" w:eastAsia="Times New Roman" w:hAnsi="Times New Roman" w:cs="Times New Roman"/>
          <w:i/>
          <w:iCs/>
          <w:sz w:val="24"/>
          <w:szCs w:val="24"/>
        </w:rPr>
        <w:tab/>
      </w:r>
      <w:r w:rsidRPr="009C104A">
        <w:rPr>
          <w:rFonts w:ascii="Times New Roman" w:eastAsia="Times New Roman" w:hAnsi="Times New Roman" w:cs="Times New Roman"/>
          <w:i/>
          <w:iCs/>
          <w:sz w:val="24"/>
          <w:szCs w:val="24"/>
        </w:rPr>
        <w:t xml:space="preserve">Amazon’s Trademarks and Intangibles (November 27, 2018). Practical Guide to US </w:t>
      </w:r>
      <w:r>
        <w:rPr>
          <w:rFonts w:ascii="Times New Roman" w:eastAsia="Times New Roman" w:hAnsi="Times New Roman" w:cs="Times New Roman"/>
          <w:i/>
          <w:iCs/>
          <w:sz w:val="24"/>
          <w:szCs w:val="24"/>
        </w:rPr>
        <w:tab/>
      </w:r>
      <w:r w:rsidRPr="009C104A">
        <w:rPr>
          <w:rFonts w:ascii="Times New Roman" w:eastAsia="Times New Roman" w:hAnsi="Times New Roman" w:cs="Times New Roman"/>
          <w:i/>
          <w:iCs/>
          <w:sz w:val="24"/>
          <w:szCs w:val="24"/>
        </w:rPr>
        <w:t>Transfer Pricing,</w:t>
      </w:r>
    </w:p>
    <w:p w14:paraId="41722544" w14:textId="77777777" w:rsidR="00785706" w:rsidRPr="009C104A" w:rsidRDefault="00785706" w:rsidP="00785706">
      <w:pPr>
        <w:spacing w:after="0" w:line="480" w:lineRule="auto"/>
        <w:rPr>
          <w:rFonts w:ascii="Times New Roman" w:eastAsia="Times New Roman" w:hAnsi="Times New Roman" w:cs="Times New Roman"/>
          <w:sz w:val="24"/>
          <w:szCs w:val="24"/>
        </w:rPr>
      </w:pPr>
      <w:r w:rsidRPr="009C104A">
        <w:rPr>
          <w:rFonts w:ascii="Times New Roman" w:eastAsia="Times New Roman" w:hAnsi="Times New Roman" w:cs="Times New Roman"/>
          <w:sz w:val="24"/>
          <w:szCs w:val="24"/>
        </w:rPr>
        <w:t xml:space="preserve">Jaligot, R., Wilson, D. C., Cheeseman, C. R., Shaker, B., &amp; Stretz, J. (2016). Applying value chain analysis to informal sector recycling: A case study of the Zabaleen. </w:t>
      </w:r>
      <w:r w:rsidRPr="009C104A">
        <w:rPr>
          <w:rFonts w:ascii="Times New Roman" w:eastAsia="Times New Roman" w:hAnsi="Times New Roman" w:cs="Times New Roman"/>
          <w:i/>
          <w:iCs/>
          <w:sz w:val="24"/>
          <w:szCs w:val="24"/>
        </w:rPr>
        <w:t xml:space="preserve">Resources, </w:t>
      </w:r>
      <w:r>
        <w:rPr>
          <w:rFonts w:ascii="Times New Roman" w:eastAsia="Times New Roman" w:hAnsi="Times New Roman" w:cs="Times New Roman"/>
          <w:i/>
          <w:iCs/>
          <w:sz w:val="24"/>
          <w:szCs w:val="24"/>
        </w:rPr>
        <w:tab/>
      </w:r>
      <w:r w:rsidRPr="009C104A">
        <w:rPr>
          <w:rFonts w:ascii="Times New Roman" w:eastAsia="Times New Roman" w:hAnsi="Times New Roman" w:cs="Times New Roman"/>
          <w:i/>
          <w:iCs/>
          <w:sz w:val="24"/>
          <w:szCs w:val="24"/>
        </w:rPr>
        <w:t>Conservation and Recycling</w:t>
      </w:r>
      <w:r w:rsidRPr="009C104A">
        <w:rPr>
          <w:rFonts w:ascii="Times New Roman" w:eastAsia="Times New Roman" w:hAnsi="Times New Roman" w:cs="Times New Roman"/>
          <w:sz w:val="24"/>
          <w:szCs w:val="24"/>
        </w:rPr>
        <w:t xml:space="preserve">, </w:t>
      </w:r>
      <w:r w:rsidRPr="009C104A">
        <w:rPr>
          <w:rFonts w:ascii="Times New Roman" w:eastAsia="Times New Roman" w:hAnsi="Times New Roman" w:cs="Times New Roman"/>
          <w:i/>
          <w:iCs/>
          <w:sz w:val="24"/>
          <w:szCs w:val="24"/>
        </w:rPr>
        <w:t>114</w:t>
      </w:r>
      <w:r w:rsidRPr="009C104A">
        <w:rPr>
          <w:rFonts w:ascii="Times New Roman" w:eastAsia="Times New Roman" w:hAnsi="Times New Roman" w:cs="Times New Roman"/>
          <w:sz w:val="24"/>
          <w:szCs w:val="24"/>
        </w:rPr>
        <w:t>, 80-91.</w:t>
      </w:r>
    </w:p>
    <w:p w14:paraId="530C67E9" w14:textId="77777777" w:rsidR="00785706" w:rsidRPr="009C104A" w:rsidRDefault="00785706" w:rsidP="00785706">
      <w:pPr>
        <w:spacing w:after="0" w:line="480" w:lineRule="auto"/>
        <w:rPr>
          <w:rFonts w:ascii="Times New Roman" w:eastAsia="Times New Roman" w:hAnsi="Times New Roman" w:cs="Times New Roman"/>
          <w:sz w:val="24"/>
          <w:szCs w:val="24"/>
        </w:rPr>
      </w:pPr>
      <w:r w:rsidRPr="009C104A">
        <w:rPr>
          <w:rFonts w:ascii="Times New Roman" w:eastAsia="Times New Roman" w:hAnsi="Times New Roman" w:cs="Times New Roman"/>
          <w:sz w:val="24"/>
          <w:szCs w:val="24"/>
        </w:rPr>
        <w:t xml:space="preserve">Song, J., Sun, Y., &amp; </w:t>
      </w:r>
      <w:proofErr w:type="spellStart"/>
      <w:r w:rsidRPr="009C104A">
        <w:rPr>
          <w:rFonts w:ascii="Times New Roman" w:eastAsia="Times New Roman" w:hAnsi="Times New Roman" w:cs="Times New Roman"/>
          <w:sz w:val="24"/>
          <w:szCs w:val="24"/>
        </w:rPr>
        <w:t>Jin</w:t>
      </w:r>
      <w:proofErr w:type="spellEnd"/>
      <w:r w:rsidRPr="009C104A">
        <w:rPr>
          <w:rFonts w:ascii="Times New Roman" w:eastAsia="Times New Roman" w:hAnsi="Times New Roman" w:cs="Times New Roman"/>
          <w:sz w:val="24"/>
          <w:szCs w:val="24"/>
        </w:rPr>
        <w:t>, L. (2017). PESTEL analysis of the development of the waste-to-energy</w:t>
      </w:r>
      <w:r>
        <w:rPr>
          <w:rFonts w:ascii="Times New Roman" w:eastAsia="Times New Roman" w:hAnsi="Times New Roman" w:cs="Times New Roman"/>
          <w:sz w:val="24"/>
          <w:szCs w:val="24"/>
        </w:rPr>
        <w:tab/>
      </w:r>
      <w:r w:rsidRPr="009C104A">
        <w:rPr>
          <w:rFonts w:ascii="Times New Roman" w:eastAsia="Times New Roman" w:hAnsi="Times New Roman" w:cs="Times New Roman"/>
          <w:sz w:val="24"/>
          <w:szCs w:val="24"/>
        </w:rPr>
        <w:t xml:space="preserve">incineration industry in China. </w:t>
      </w:r>
      <w:r w:rsidRPr="009C104A">
        <w:rPr>
          <w:rFonts w:ascii="Times New Roman" w:eastAsia="Times New Roman" w:hAnsi="Times New Roman" w:cs="Times New Roman"/>
          <w:i/>
          <w:iCs/>
          <w:sz w:val="24"/>
          <w:szCs w:val="24"/>
        </w:rPr>
        <w:t>Renewable and Sustainable Energy Reviews</w:t>
      </w:r>
      <w:r w:rsidRPr="009C104A">
        <w:rPr>
          <w:rFonts w:ascii="Times New Roman" w:eastAsia="Times New Roman" w:hAnsi="Times New Roman" w:cs="Times New Roman"/>
          <w:sz w:val="24"/>
          <w:szCs w:val="24"/>
        </w:rPr>
        <w:t xml:space="preserve">, </w:t>
      </w:r>
      <w:r w:rsidRPr="009C104A">
        <w:rPr>
          <w:rFonts w:ascii="Times New Roman" w:eastAsia="Times New Roman" w:hAnsi="Times New Roman" w:cs="Times New Roman"/>
          <w:i/>
          <w:iCs/>
          <w:sz w:val="24"/>
          <w:szCs w:val="24"/>
        </w:rPr>
        <w:t>80</w:t>
      </w:r>
      <w:r w:rsidRPr="009C104A">
        <w:rPr>
          <w:rFonts w:ascii="Times New Roman" w:eastAsia="Times New Roman" w:hAnsi="Times New Roman" w:cs="Times New Roman"/>
          <w:sz w:val="24"/>
          <w:szCs w:val="24"/>
        </w:rPr>
        <w:t>, 276-289.</w:t>
      </w:r>
    </w:p>
    <w:p w14:paraId="1DFB370E" w14:textId="77777777" w:rsidR="00785706" w:rsidRDefault="00785706" w:rsidP="00785706">
      <w:pPr>
        <w:spacing w:after="0" w:line="480" w:lineRule="auto"/>
        <w:rPr>
          <w:rFonts w:ascii="Times New Roman" w:eastAsia="Times New Roman" w:hAnsi="Times New Roman" w:cs="Times New Roman"/>
          <w:sz w:val="24"/>
          <w:szCs w:val="24"/>
        </w:rPr>
      </w:pPr>
      <w:r w:rsidRPr="009C104A">
        <w:rPr>
          <w:rFonts w:ascii="Times New Roman" w:eastAsia="Times New Roman" w:hAnsi="Times New Roman" w:cs="Times New Roman"/>
          <w:sz w:val="24"/>
          <w:szCs w:val="24"/>
        </w:rPr>
        <w:t xml:space="preserve">Pan, W., Chen, L., &amp; Zhan, W. (2018). PESTEL analysis of construction productivity enhancement strategies: A case study of three economies. </w:t>
      </w:r>
      <w:r w:rsidRPr="009C104A">
        <w:rPr>
          <w:rFonts w:ascii="Times New Roman" w:eastAsia="Times New Roman" w:hAnsi="Times New Roman" w:cs="Times New Roman"/>
          <w:i/>
          <w:iCs/>
          <w:sz w:val="24"/>
          <w:szCs w:val="24"/>
        </w:rPr>
        <w:t xml:space="preserve">Journal of Management in </w:t>
      </w:r>
      <w:r>
        <w:rPr>
          <w:rFonts w:ascii="Times New Roman" w:eastAsia="Times New Roman" w:hAnsi="Times New Roman" w:cs="Times New Roman"/>
          <w:i/>
          <w:iCs/>
          <w:sz w:val="24"/>
          <w:szCs w:val="24"/>
        </w:rPr>
        <w:tab/>
      </w:r>
      <w:r w:rsidRPr="009C104A">
        <w:rPr>
          <w:rFonts w:ascii="Times New Roman" w:eastAsia="Times New Roman" w:hAnsi="Times New Roman" w:cs="Times New Roman"/>
          <w:i/>
          <w:iCs/>
          <w:sz w:val="24"/>
          <w:szCs w:val="24"/>
        </w:rPr>
        <w:t>Engineering</w:t>
      </w:r>
      <w:r w:rsidRPr="009C104A">
        <w:rPr>
          <w:rFonts w:ascii="Times New Roman" w:eastAsia="Times New Roman" w:hAnsi="Times New Roman" w:cs="Times New Roman"/>
          <w:sz w:val="24"/>
          <w:szCs w:val="24"/>
        </w:rPr>
        <w:t xml:space="preserve">, </w:t>
      </w:r>
      <w:r w:rsidRPr="009C104A">
        <w:rPr>
          <w:rFonts w:ascii="Times New Roman" w:eastAsia="Times New Roman" w:hAnsi="Times New Roman" w:cs="Times New Roman"/>
          <w:i/>
          <w:iCs/>
          <w:sz w:val="24"/>
          <w:szCs w:val="24"/>
        </w:rPr>
        <w:t>35</w:t>
      </w:r>
      <w:r w:rsidRPr="009C104A">
        <w:rPr>
          <w:rFonts w:ascii="Times New Roman" w:eastAsia="Times New Roman" w:hAnsi="Times New Roman" w:cs="Times New Roman"/>
          <w:sz w:val="24"/>
          <w:szCs w:val="24"/>
        </w:rPr>
        <w:t>(1), 05018013.</w:t>
      </w:r>
    </w:p>
    <w:p w14:paraId="497BCCA8" w14:textId="77777777" w:rsidR="00785706" w:rsidRPr="009C104A" w:rsidRDefault="00785706" w:rsidP="00785706">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Coca-cola.com. 2019</w:t>
      </w:r>
    </w:p>
    <w:p w14:paraId="2D672831" w14:textId="77777777" w:rsidR="00785706" w:rsidRPr="009C104A" w:rsidRDefault="00785706" w:rsidP="00785706">
      <w:pPr>
        <w:spacing w:after="0" w:line="480" w:lineRule="auto"/>
        <w:rPr>
          <w:rFonts w:ascii="Times New Roman" w:eastAsia="Times New Roman" w:hAnsi="Times New Roman" w:cs="Times New Roman"/>
          <w:sz w:val="24"/>
          <w:szCs w:val="24"/>
        </w:rPr>
      </w:pPr>
      <w:r w:rsidRPr="009C104A">
        <w:rPr>
          <w:rFonts w:ascii="Times New Roman" w:eastAsia="Times New Roman" w:hAnsi="Times New Roman" w:cs="Times New Roman"/>
          <w:sz w:val="24"/>
          <w:szCs w:val="24"/>
        </w:rPr>
        <w:lastRenderedPageBreak/>
        <w:t>Zhao, Z. Y., Zuo, J., Wu, P. H., Yan, H., &amp; Zillante, G. (2016). Competitiveness assessment of</w:t>
      </w:r>
      <w:r>
        <w:rPr>
          <w:rFonts w:ascii="Times New Roman" w:eastAsia="Times New Roman" w:hAnsi="Times New Roman" w:cs="Times New Roman"/>
          <w:sz w:val="24"/>
          <w:szCs w:val="24"/>
        </w:rPr>
        <w:tab/>
      </w:r>
      <w:r w:rsidRPr="009C104A">
        <w:rPr>
          <w:rFonts w:ascii="Times New Roman" w:eastAsia="Times New Roman" w:hAnsi="Times New Roman" w:cs="Times New Roman"/>
          <w:sz w:val="24"/>
          <w:szCs w:val="24"/>
        </w:rPr>
        <w:t xml:space="preserve">the biomass power generation industry in China: A five forces model study. </w:t>
      </w:r>
      <w:r w:rsidRPr="009C104A">
        <w:rPr>
          <w:rFonts w:ascii="Times New Roman" w:eastAsia="Times New Roman" w:hAnsi="Times New Roman" w:cs="Times New Roman"/>
          <w:i/>
          <w:iCs/>
          <w:sz w:val="24"/>
          <w:szCs w:val="24"/>
        </w:rPr>
        <w:t xml:space="preserve">Renewable </w:t>
      </w:r>
      <w:r>
        <w:rPr>
          <w:rFonts w:ascii="Times New Roman" w:eastAsia="Times New Roman" w:hAnsi="Times New Roman" w:cs="Times New Roman"/>
          <w:i/>
          <w:iCs/>
          <w:sz w:val="24"/>
          <w:szCs w:val="24"/>
        </w:rPr>
        <w:tab/>
      </w:r>
      <w:r w:rsidRPr="009C104A">
        <w:rPr>
          <w:rFonts w:ascii="Times New Roman" w:eastAsia="Times New Roman" w:hAnsi="Times New Roman" w:cs="Times New Roman"/>
          <w:i/>
          <w:iCs/>
          <w:sz w:val="24"/>
          <w:szCs w:val="24"/>
        </w:rPr>
        <w:t>Energy</w:t>
      </w:r>
      <w:r w:rsidRPr="009C104A">
        <w:rPr>
          <w:rFonts w:ascii="Times New Roman" w:eastAsia="Times New Roman" w:hAnsi="Times New Roman" w:cs="Times New Roman"/>
          <w:sz w:val="24"/>
          <w:szCs w:val="24"/>
        </w:rPr>
        <w:t xml:space="preserve">, </w:t>
      </w:r>
      <w:r w:rsidRPr="009C104A">
        <w:rPr>
          <w:rFonts w:ascii="Times New Roman" w:eastAsia="Times New Roman" w:hAnsi="Times New Roman" w:cs="Times New Roman"/>
          <w:i/>
          <w:iCs/>
          <w:sz w:val="24"/>
          <w:szCs w:val="24"/>
        </w:rPr>
        <w:t>89</w:t>
      </w:r>
      <w:r w:rsidRPr="009C104A">
        <w:rPr>
          <w:rFonts w:ascii="Times New Roman" w:eastAsia="Times New Roman" w:hAnsi="Times New Roman" w:cs="Times New Roman"/>
          <w:sz w:val="24"/>
          <w:szCs w:val="24"/>
        </w:rPr>
        <w:t>, 144-153.</w:t>
      </w:r>
    </w:p>
    <w:p w14:paraId="697DAD80" w14:textId="77777777" w:rsidR="00785706" w:rsidRPr="009C104A" w:rsidRDefault="00785706" w:rsidP="00785706">
      <w:pPr>
        <w:spacing w:after="0" w:line="480" w:lineRule="auto"/>
        <w:rPr>
          <w:rFonts w:ascii="Times New Roman" w:eastAsia="Times New Roman" w:hAnsi="Times New Roman" w:cs="Times New Roman"/>
          <w:sz w:val="24"/>
          <w:szCs w:val="24"/>
        </w:rPr>
      </w:pPr>
      <w:r w:rsidRPr="009C104A">
        <w:rPr>
          <w:rFonts w:ascii="Times New Roman" w:eastAsia="Times New Roman" w:hAnsi="Times New Roman" w:cs="Times New Roman"/>
          <w:sz w:val="24"/>
          <w:szCs w:val="24"/>
        </w:rPr>
        <w:t xml:space="preserve">Chenyu, F., &amp; Wen, X. (2016). Analysis of Development Strategies of Online Pharmacies in </w:t>
      </w:r>
      <w:r>
        <w:rPr>
          <w:rFonts w:ascii="Times New Roman" w:eastAsia="Times New Roman" w:hAnsi="Times New Roman" w:cs="Times New Roman"/>
          <w:sz w:val="24"/>
          <w:szCs w:val="24"/>
        </w:rPr>
        <w:tab/>
      </w:r>
      <w:r w:rsidRPr="009C104A">
        <w:rPr>
          <w:rFonts w:ascii="Times New Roman" w:eastAsia="Times New Roman" w:hAnsi="Times New Roman" w:cs="Times New Roman"/>
          <w:sz w:val="24"/>
          <w:szCs w:val="24"/>
        </w:rPr>
        <w:t xml:space="preserve">China Based on Michael Porter's Five Forces Model. </w:t>
      </w:r>
      <w:r w:rsidRPr="009C104A">
        <w:rPr>
          <w:rFonts w:ascii="Times New Roman" w:eastAsia="Times New Roman" w:hAnsi="Times New Roman" w:cs="Times New Roman"/>
          <w:i/>
          <w:iCs/>
          <w:sz w:val="24"/>
          <w:szCs w:val="24"/>
        </w:rPr>
        <w:t>Chinese Pharmaceutical Affairs</w:t>
      </w:r>
      <w:r w:rsidRPr="009C104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Pr="009C104A">
        <w:rPr>
          <w:rFonts w:ascii="Times New Roman" w:eastAsia="Times New Roman" w:hAnsi="Times New Roman" w:cs="Times New Roman"/>
          <w:sz w:val="24"/>
          <w:szCs w:val="24"/>
        </w:rPr>
        <w:t>(11), 6.</w:t>
      </w:r>
    </w:p>
    <w:p w14:paraId="1575EF34" w14:textId="77777777" w:rsidR="00785706" w:rsidRDefault="00785706" w:rsidP="00785706">
      <w:pPr>
        <w:spacing w:line="240" w:lineRule="auto"/>
        <w:ind w:left="720" w:hanging="720"/>
        <w:contextualSpacing/>
        <w:rPr>
          <w:rFonts w:ascii="Times New Roman" w:hAnsi="Times New Roman" w:cs="Times New Roman"/>
          <w:sz w:val="24"/>
          <w:szCs w:val="24"/>
        </w:rPr>
      </w:pPr>
    </w:p>
    <w:p w14:paraId="411DDB2F" w14:textId="77777777" w:rsidR="00E70148" w:rsidRDefault="00E70148"/>
    <w:sectPr w:rsidR="00E70148" w:rsidSect="009F2706">
      <w:headerReference w:type="default" r:id="rId6"/>
      <w:headerReference w:type="first" r:id="rId7"/>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E60D09" w14:textId="77777777" w:rsidR="009F2706" w:rsidRDefault="00785706">
    <w:pPr>
      <w:tabs>
        <w:tab w:val="left" w:pos="1853"/>
        <w:tab w:val="center" w:pos="504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THE STRATEGIC ANALYSIS</w:t>
    </w:r>
    <w:r>
      <w:rPr>
        <w:rFonts w:ascii="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7</w:t>
    </w:r>
    <w:r>
      <w:rPr>
        <w:rFonts w:ascii="Times New Roman" w:hAnsi="Times New Roman" w:cs="Times New Roman"/>
        <w:sz w:val="24"/>
        <w:szCs w:val="24"/>
      </w:rPr>
      <w:fldChar w:fldCharType="end"/>
    </w:r>
  </w:p>
  <w:p w14:paraId="138EBF74" w14:textId="77777777" w:rsidR="009F2706" w:rsidRDefault="0078570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521406" w14:textId="77777777" w:rsidR="009F2706" w:rsidRDefault="00785706">
    <w:pPr>
      <w:tabs>
        <w:tab w:val="left" w:pos="1853"/>
        <w:tab w:val="left" w:pos="3569"/>
        <w:tab w:val="center" w:pos="5040"/>
      </w:tabs>
      <w:spacing w:after="0" w:line="480" w:lineRule="auto"/>
      <w:contextualSpacing/>
      <w:rPr>
        <w:rFonts w:ascii="Times New Roman" w:hAnsi="Times New Roman" w:cs="Times New Roman"/>
        <w:color w:val="444444"/>
        <w:sz w:val="24"/>
        <w:szCs w:val="24"/>
        <w:shd w:val="clear" w:color="auto" w:fill="FFFFFF"/>
      </w:rPr>
    </w:pPr>
    <w:r>
      <w:rPr>
        <w:rFonts w:ascii="Times New Roman" w:hAnsi="Times New Roman" w:cs="Times New Roman"/>
        <w:sz w:val="24"/>
        <w:szCs w:val="24"/>
      </w:rPr>
      <w:t xml:space="preserve">Running </w:t>
    </w:r>
    <w:r>
      <w:rPr>
        <w:rFonts w:ascii="Times New Roman" w:hAnsi="Times New Roman" w:cs="Times New Roman"/>
        <w:sz w:val="24"/>
        <w:szCs w:val="24"/>
      </w:rPr>
      <w:t>head: THE</w:t>
    </w:r>
    <w:r>
      <w:rPr>
        <w:rFonts w:ascii="Times New Roman" w:hAnsi="Times New Roman" w:cs="Times New Roman"/>
        <w:sz w:val="24"/>
        <w:szCs w:val="24"/>
      </w:rPr>
      <w:t xml:space="preserve"> STRATEGIC ANALYSIS</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p>
  <w:p w14:paraId="1DD6FF4D" w14:textId="77777777" w:rsidR="009F2706" w:rsidRDefault="007857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A52613"/>
    <w:multiLevelType w:val="hybridMultilevel"/>
    <w:tmpl w:val="2D6E340E"/>
    <w:lvl w:ilvl="0" w:tplc="AB8211C6">
      <w:start w:val="1"/>
      <w:numFmt w:val="decimal"/>
      <w:lvlText w:val="%1."/>
      <w:lvlJc w:val="left"/>
      <w:pPr>
        <w:ind w:left="1080" w:hanging="360"/>
      </w:pPr>
      <w:rPr>
        <w:rFonts w:hint="default"/>
      </w:rPr>
    </w:lvl>
    <w:lvl w:ilvl="1" w:tplc="3D7419E8" w:tentative="1">
      <w:start w:val="1"/>
      <w:numFmt w:val="lowerLetter"/>
      <w:lvlText w:val="%2."/>
      <w:lvlJc w:val="left"/>
      <w:pPr>
        <w:ind w:left="1800" w:hanging="360"/>
      </w:pPr>
    </w:lvl>
    <w:lvl w:ilvl="2" w:tplc="3FA4093A" w:tentative="1">
      <w:start w:val="1"/>
      <w:numFmt w:val="lowerRoman"/>
      <w:lvlText w:val="%3."/>
      <w:lvlJc w:val="right"/>
      <w:pPr>
        <w:ind w:left="2520" w:hanging="180"/>
      </w:pPr>
    </w:lvl>
    <w:lvl w:ilvl="3" w:tplc="608EADC4" w:tentative="1">
      <w:start w:val="1"/>
      <w:numFmt w:val="decimal"/>
      <w:lvlText w:val="%4."/>
      <w:lvlJc w:val="left"/>
      <w:pPr>
        <w:ind w:left="3240" w:hanging="360"/>
      </w:pPr>
    </w:lvl>
    <w:lvl w:ilvl="4" w:tplc="D8C46E6A" w:tentative="1">
      <w:start w:val="1"/>
      <w:numFmt w:val="lowerLetter"/>
      <w:lvlText w:val="%5."/>
      <w:lvlJc w:val="left"/>
      <w:pPr>
        <w:ind w:left="3960" w:hanging="360"/>
      </w:pPr>
    </w:lvl>
    <w:lvl w:ilvl="5" w:tplc="7B2A9408" w:tentative="1">
      <w:start w:val="1"/>
      <w:numFmt w:val="lowerRoman"/>
      <w:lvlText w:val="%6."/>
      <w:lvlJc w:val="right"/>
      <w:pPr>
        <w:ind w:left="4680" w:hanging="180"/>
      </w:pPr>
    </w:lvl>
    <w:lvl w:ilvl="6" w:tplc="999C8F3C" w:tentative="1">
      <w:start w:val="1"/>
      <w:numFmt w:val="decimal"/>
      <w:lvlText w:val="%7."/>
      <w:lvlJc w:val="left"/>
      <w:pPr>
        <w:ind w:left="5400" w:hanging="360"/>
      </w:pPr>
    </w:lvl>
    <w:lvl w:ilvl="7" w:tplc="6562CB50" w:tentative="1">
      <w:start w:val="1"/>
      <w:numFmt w:val="lowerLetter"/>
      <w:lvlText w:val="%8."/>
      <w:lvlJc w:val="left"/>
      <w:pPr>
        <w:ind w:left="6120" w:hanging="360"/>
      </w:pPr>
    </w:lvl>
    <w:lvl w:ilvl="8" w:tplc="4BD4698C"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706"/>
    <w:rsid w:val="00785706"/>
    <w:rsid w:val="00E70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4FB86"/>
  <w15:chartTrackingRefBased/>
  <w15:docId w15:val="{6B5AAAB2-5A79-4C7F-A726-E96F85B05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706"/>
    <w:pPr>
      <w:spacing w:after="200" w:line="276" w:lineRule="auto"/>
    </w:pPr>
    <w:rPr>
      <w:rFonts w:ascii="Calibri" w:eastAsia="Calibri" w:hAnsi="Calibri"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857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706"/>
    <w:rPr>
      <w:rFonts w:ascii="Calibri" w:eastAsia="Calibri" w:hAnsi="Calibri" w:cs="SimSun"/>
    </w:rPr>
  </w:style>
  <w:style w:type="paragraph" w:styleId="ListParagraph">
    <w:name w:val="List Paragraph"/>
    <w:basedOn w:val="Normal"/>
    <w:uiPriority w:val="34"/>
    <w:qFormat/>
    <w:rsid w:val="007857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2203</Words>
  <Characters>12559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harris</dc:creator>
  <cp:keywords/>
  <dc:description/>
  <cp:lastModifiedBy>Timothy harris</cp:lastModifiedBy>
  <cp:revision>1</cp:revision>
  <dcterms:created xsi:type="dcterms:W3CDTF">2019-05-23T03:01:00Z</dcterms:created>
  <dcterms:modified xsi:type="dcterms:W3CDTF">2019-05-23T03:04:00Z</dcterms:modified>
</cp:coreProperties>
</file>